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8C" w:rsidRDefault="000A7D8C" w:rsidP="007438C9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210300" cy="9116837"/>
            <wp:effectExtent l="19050" t="0" r="0" b="0"/>
            <wp:docPr id="2" name="Рисунок 2" descr="C:\Users\Татьяна\Desktop\скан титул адаптир прог 2023-24гг\тит адапт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кан титул адаптир прог 2023-24гг\тит адапт 3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10467" t="2632" r="4362" b="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1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BA" w:rsidRPr="00CB413F" w:rsidRDefault="009545BA" w:rsidP="007438C9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CB413F">
        <w:rPr>
          <w:rFonts w:ascii="Times New Roman" w:hAnsi="Times New Roman"/>
          <w:b/>
          <w:lang w:eastAsia="ru-RU"/>
        </w:rPr>
        <w:lastRenderedPageBreak/>
        <w:t xml:space="preserve">Пояснительная </w:t>
      </w:r>
      <w:r w:rsidR="00C070D9" w:rsidRPr="00CB413F">
        <w:rPr>
          <w:rFonts w:ascii="Times New Roman" w:hAnsi="Times New Roman"/>
          <w:b/>
          <w:lang w:eastAsia="ru-RU"/>
        </w:rPr>
        <w:t>записка</w:t>
      </w:r>
    </w:p>
    <w:p w:rsidR="00D21CC1" w:rsidRPr="00D21CC1" w:rsidRDefault="00D21CC1" w:rsidP="00D21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по учебному предмету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 с федеральным государственным образовательным стандартом  начального общего образования обучающихся с ОВЗ (Приказ Министерства образования  и науки РФ от 19 декабря 2014г. №1598 «Об утверждении федерального государственного образовательного стандарта начального общего образования  обучающихся с ограниченными возможностями здоровья»),  ФАОП НОО (часть 6 статьи 12 Федерального закона об образовании) и согласно методическим рекомендациям по введению федеральных адаптированных основных общеобразовательных программ. </w:t>
      </w:r>
    </w:p>
    <w:p w:rsidR="00516DAC" w:rsidRPr="007438C9" w:rsidRDefault="009235B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7A6CBA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 по учебному предмету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</w:t>
      </w:r>
      <w:r w:rsidR="008B6AF3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</w:t>
      </w:r>
      <w:r w:rsidR="007A6CBA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азначается </w:t>
      </w:r>
      <w:r w:rsidR="008E5DAF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учащегося</w:t>
      </w:r>
      <w:r w:rsidR="003C1BFB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23D1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Статус:</w:t>
      </w:r>
      <w:r w:rsidR="008B0D22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«Ребенок с ограниченными возможностями здоровья». 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диагноз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0D22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DAF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вид детского церебрального паралича. Астма с преобладанием аллергического компонента</w:t>
      </w:r>
      <w:r w:rsidR="00AB30E9"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545BA" w:rsidRPr="007438C9" w:rsidRDefault="007A6CBA" w:rsidP="007438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8C9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 в целях и задачах соотносится с Государственным стандартом и концепцией образования, но по своему содержательному наполнению, ориентируется на медицинские показатели здоровья конкретного ребенка. </w:t>
      </w:r>
    </w:p>
    <w:p w:rsidR="00820F8D" w:rsidRPr="007438C9" w:rsidRDefault="00820F8D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Целью</w:t>
      </w:r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>прикладно-ориентированной</w:t>
      </w:r>
      <w:proofErr w:type="spellEnd"/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820F8D" w:rsidRPr="007438C9" w:rsidRDefault="00820F8D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Развивающая</w:t>
      </w:r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20F8D" w:rsidRPr="007438C9" w:rsidRDefault="00820F8D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Воспитывающее</w:t>
      </w:r>
      <w:r w:rsidRPr="007438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A6CBA" w:rsidRPr="007438C9" w:rsidRDefault="007A6CBA" w:rsidP="007438C9">
      <w:pPr>
        <w:shd w:val="clear" w:color="auto" w:fill="FFFFFF"/>
        <w:spacing w:after="0" w:line="240" w:lineRule="auto"/>
        <w:ind w:firstLine="851"/>
        <w:jc w:val="both"/>
        <w:rPr>
          <w:rStyle w:val="FontStyle181"/>
          <w:sz w:val="24"/>
          <w:szCs w:val="24"/>
        </w:rPr>
      </w:pPr>
      <w:r w:rsidRPr="007438C9">
        <w:rPr>
          <w:rStyle w:val="FontStyle181"/>
          <w:sz w:val="24"/>
          <w:szCs w:val="24"/>
        </w:rPr>
        <w:t xml:space="preserve">Создание специальных образовательных условий для детей с ограниченными возможностями здоровья на уровне начального общего образования. </w:t>
      </w:r>
    </w:p>
    <w:p w:rsidR="007A6CBA" w:rsidRPr="007438C9" w:rsidRDefault="007A6CBA" w:rsidP="007438C9">
      <w:pPr>
        <w:shd w:val="clear" w:color="auto" w:fill="FFFFFF"/>
        <w:spacing w:after="0" w:line="240" w:lineRule="auto"/>
        <w:ind w:firstLine="851"/>
        <w:jc w:val="both"/>
        <w:rPr>
          <w:rStyle w:val="FontStyle181"/>
          <w:i/>
          <w:sz w:val="24"/>
          <w:szCs w:val="24"/>
        </w:rPr>
      </w:pPr>
      <w:r w:rsidRPr="007438C9">
        <w:rPr>
          <w:rStyle w:val="FontStyle181"/>
          <w:sz w:val="24"/>
          <w:szCs w:val="24"/>
        </w:rPr>
        <w:t xml:space="preserve">Особенности обучения детей с </w:t>
      </w:r>
      <w:r w:rsidRPr="0074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</w:t>
      </w:r>
      <w:r w:rsidR="0037744E" w:rsidRPr="0074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179" w:rsidRPr="007438C9">
        <w:rPr>
          <w:rStyle w:val="FontStyle181"/>
          <w:i/>
          <w:sz w:val="24"/>
          <w:szCs w:val="24"/>
        </w:rPr>
        <w:t>(детский церебральный паралич, астма с преобладанием аллергического компонента</w:t>
      </w:r>
      <w:r w:rsidRPr="007438C9">
        <w:rPr>
          <w:rStyle w:val="FontStyle181"/>
          <w:i/>
          <w:sz w:val="24"/>
          <w:szCs w:val="24"/>
        </w:rPr>
        <w:t>).</w:t>
      </w:r>
    </w:p>
    <w:p w:rsidR="00D82BC6" w:rsidRPr="007438C9" w:rsidRDefault="00D82BC6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ДЦП (детский церебральный паралич) относят к тяжелым заболеваниям ЦНС (центральной нервной системы), при котором особенно страдают мозговые структуры, ответственные за произвольные движения. Характерны для ДЦП двигательные расстройства: </w:t>
      </w:r>
      <w:proofErr w:type="spellStart"/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</w:t>
      </w:r>
      <w:proofErr w:type="spellEnd"/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мышц, развитие контрактур, нарушение координации движений, атрофия мышц и др. Имеет место расстройство деятельности анализатора, что затрудняет нормальную адаптацию больных к окружающей среде. Типична повышенная эмоциональная возбудимость, инертность психики и т.п.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с ДЦП физическая культура жизненно необходима, так как она является эффективным средством и методом психической и социальной адаптации. Дефицит </w:t>
      </w: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двигательной активности становится угрозой их соматическому здоровью и физическому развитию.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по развитию движений следует избегать переутомления таких детей. Для этого необходим индивидуальный подход к дозировке физической нагрузки на каждом занятии. В ходе выполнения движений не должно быть длительной задержки дыхания у детей. Кроме того, при проведении фронтальных занятий по развитию движений и подвижных игр следует избегать длительного пребывания детей в одних и тех же позах, не допускать долгих объяснений заданий, так как это утомляет детей и снижает их двигательную активность. Не следует также чрезмерно возбуждать детей, потому что возбуждение обычно усиливает мышечное напряжение. 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физкультурных занятий нельзя проводить упражнения, которые могут вызвать </w:t>
      </w:r>
      <w:proofErr w:type="spellStart"/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переразгибание</w:t>
      </w:r>
      <w:proofErr w:type="spellEnd"/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суставов, усилить приведение и внутренний поворот бедер, асимметричное положение головы и конечностей, а также те, выполнение которых требует длительного наклона головы вниз, постоянного использования одной руки или ноги. Крайне важно избегать даже незначительных ушибов головы. 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воспитании движений у детей с церебральным параличом важно развивать активность, волю, стремление к преодолению трудностей, организованность. 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воспитание детей с церебральным параличом тесно связано с лечебно-коррекционными мероприятиями. Поэтому при проведении всех видов физических занятий должны быть тщательно проанализированы и учтены медицинские данные о ребенке. 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«астма» в переводе с греческого означает «удушье», «тяжелое дыхание». Бронхиальная астма - это хроническое воспаление дыхательных путей, главным признаком ко</w:t>
      </w:r>
      <w:r w:rsid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торого является приступ удушья. </w:t>
      </w:r>
      <w:r w:rsidRPr="007438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Основными симптомами бронхиальной астмы являются эпизоды одышки, свистящие хрипы, кашель и заложенность в грудной клетке. 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438C9">
        <w:rPr>
          <w:rFonts w:ascii="inherit" w:eastAsia="Times New Roman" w:hAnsi="inherit" w:cs="Times New Roman"/>
          <w:b/>
          <w:i/>
          <w:color w:val="000000"/>
          <w:sz w:val="24"/>
          <w:szCs w:val="24"/>
          <w:lang w:eastAsia="ru-RU"/>
        </w:rPr>
        <w:t>Противопоказания</w:t>
      </w:r>
      <w:r w:rsidRPr="007438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 занятиях физическими упражнениями при астме: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438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любые перегрузки;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438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выполнение упражнений без перерыва на установление спокойного дыхания;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438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упражнения должны быть прекращены, если замечены первые признаки приступа удушья: неровное дыхание, спазм, кашель;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438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 помещении, где проводится занятие физкультуры, должно быть заблаговременно проведена влажная уборка и проветривание;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438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заниматься на улице в неблагоприятных погодных условиях (слишком холодная погода, дождь, ветер), так как любое переохлаждение может вызвать приступ удушья.</w:t>
      </w:r>
    </w:p>
    <w:p w:rsidR="00D82BC6" w:rsidRPr="007438C9" w:rsidRDefault="00D82BC6" w:rsidP="007438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при ДЦП и астме аллергического компонента базируется на индивидуальном подходе, учётом стадии и тяжести заболевания ребёнка, а также его</w:t>
      </w:r>
    </w:p>
    <w:p w:rsidR="007209C8" w:rsidRPr="007438C9" w:rsidRDefault="00D82BC6" w:rsidP="0074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 и психического развития. </w:t>
      </w:r>
    </w:p>
    <w:p w:rsidR="00D82BC6" w:rsidRPr="007438C9" w:rsidRDefault="008A5793" w:rsidP="00743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8C9">
        <w:rPr>
          <w:rFonts w:ascii="Times New Roman" w:hAnsi="Times New Roman"/>
          <w:sz w:val="24"/>
          <w:szCs w:val="24"/>
          <w:lang w:eastAsia="ru-RU"/>
        </w:rPr>
        <w:t>Данная программа содержит учебный материал, подобранный с учетом дефектов данного ребёнка</w:t>
      </w:r>
      <w:r w:rsidRPr="007438C9">
        <w:rPr>
          <w:rFonts w:ascii="Times New Roman" w:hAnsi="Times New Roman" w:cs="Times New Roman"/>
          <w:sz w:val="24"/>
          <w:szCs w:val="24"/>
          <w:lang w:eastAsia="ru-RU"/>
        </w:rPr>
        <w:t>.  Она</w:t>
      </w:r>
      <w:r w:rsidRPr="007438C9">
        <w:rPr>
          <w:rFonts w:ascii="Times New Roman" w:hAnsi="Times New Roman" w:cs="Times New Roman"/>
          <w:sz w:val="24"/>
          <w:szCs w:val="24"/>
        </w:rPr>
        <w:t xml:space="preserve"> создавалась с учётом того, что система физического воспитания, объединяющая урочные формы занятий фи</w:t>
      </w:r>
      <w:r w:rsidR="00E34CA5" w:rsidRPr="007438C9">
        <w:rPr>
          <w:rFonts w:ascii="Times New Roman" w:hAnsi="Times New Roman" w:cs="Times New Roman"/>
          <w:sz w:val="24"/>
          <w:szCs w:val="24"/>
        </w:rPr>
        <w:t>зическими упражнениями</w:t>
      </w:r>
      <w:r w:rsidRPr="007438C9">
        <w:rPr>
          <w:rFonts w:ascii="Times New Roman" w:hAnsi="Times New Roman" w:cs="Times New Roman"/>
          <w:sz w:val="24"/>
          <w:szCs w:val="24"/>
        </w:rPr>
        <w:t>, долж</w:t>
      </w:r>
      <w:r w:rsidRPr="007438C9">
        <w:rPr>
          <w:rFonts w:ascii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7438C9">
        <w:rPr>
          <w:rFonts w:ascii="Times New Roman" w:hAnsi="Times New Roman" w:cs="Times New Roman"/>
          <w:sz w:val="24"/>
          <w:szCs w:val="24"/>
        </w:rPr>
        <w:softHyphen/>
        <w:t xml:space="preserve">тия и развития не только физических, но и </w:t>
      </w:r>
    </w:p>
    <w:p w:rsidR="00875A89" w:rsidRPr="007438C9" w:rsidRDefault="008A5793" w:rsidP="0074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C9">
        <w:rPr>
          <w:rFonts w:ascii="Times New Roman" w:hAnsi="Times New Roman" w:cs="Times New Roman"/>
          <w:sz w:val="24"/>
          <w:szCs w:val="24"/>
        </w:rPr>
        <w:t>духовных способ</w:t>
      </w:r>
      <w:r w:rsidRPr="007438C9">
        <w:rPr>
          <w:rFonts w:ascii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820F8D" w:rsidRPr="007438C9" w:rsidRDefault="00820F8D" w:rsidP="007438C9">
      <w:pPr>
        <w:spacing w:after="0" w:line="240" w:lineRule="auto"/>
        <w:ind w:left="567"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«Физическая культура» в учебном плане</w:t>
      </w:r>
    </w:p>
    <w:p w:rsidR="00BB5886" w:rsidRPr="007438C9" w:rsidRDefault="007438C9" w:rsidP="007438C9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4AC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20F8D" w:rsidRPr="007438C9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2</w:t>
      </w:r>
      <w:r w:rsidR="00820F8D" w:rsidRPr="00743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 в неделю, суммарно 68 часов</w:t>
      </w:r>
      <w:r w:rsidR="00820F8D" w:rsidRPr="007438C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page5"/>
      <w:bookmarkEnd w:id="0"/>
    </w:p>
    <w:p w:rsidR="00BB5886" w:rsidRPr="007438C9" w:rsidRDefault="00BB5886" w:rsidP="007438C9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F8D" w:rsidRPr="007438C9" w:rsidRDefault="00BB5886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развития физической культуры у древних народов,</w:t>
      </w: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населявших территорию России. История появления современного спорта.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физических упражнений,</w:t>
      </w: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на</w:t>
      </w: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уроках физической культуры: </w:t>
      </w:r>
      <w:proofErr w:type="spellStart"/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  <w:r w:rsidRPr="0074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</w:t>
      </w:r>
      <w:r w:rsidRPr="00743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с основами акробатики.</w:t>
      </w:r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</w:t>
      </w:r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движении </w:t>
      </w:r>
      <w:proofErr w:type="spellStart"/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Лёгкая атлетика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Лыжная подготовка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одновременным </w:t>
      </w:r>
      <w:proofErr w:type="spellStart"/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Плавательная подготовка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 спортивные игры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Прикладно-ориентированная</w:t>
      </w:r>
      <w:proofErr w:type="spellEnd"/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физическая культура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438C9" w:rsidRPr="007438C9" w:rsidRDefault="007438C9" w:rsidP="00743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</w:t>
      </w:r>
      <w:r w:rsidRPr="00743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базовых видов спорта. Подготовка к выполнению нормативных требований комплекса ГТО.</w:t>
      </w:r>
    </w:p>
    <w:p w:rsidR="00BB5886" w:rsidRPr="007438C9" w:rsidRDefault="00BB5886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стандарты</w:t>
      </w: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7438C9" w:rsidRPr="007438C9" w:rsidRDefault="007438C9" w:rsidP="007438C9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социокультурными</w:t>
      </w:r>
      <w:proofErr w:type="spellEnd"/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духовно-</w:t>
      </w:r>
      <w:r w:rsidRPr="007438C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38C9" w:rsidRPr="007438C9" w:rsidRDefault="007438C9" w:rsidP="007438C9">
      <w:pPr>
        <w:spacing w:after="0" w:line="240" w:lineRule="auto"/>
        <w:ind w:right="-1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7438C9" w:rsidRPr="007438C9" w:rsidRDefault="007438C9" w:rsidP="007438C9">
      <w:pPr>
        <w:numPr>
          <w:ilvl w:val="0"/>
          <w:numId w:val="17"/>
        </w:numPr>
        <w:spacing w:after="0" w:line="240" w:lineRule="auto"/>
        <w:ind w:left="0" w:right="-1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B5886" w:rsidRPr="007438C9" w:rsidRDefault="00BB5886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7E2798" w:rsidRPr="007E2798" w:rsidRDefault="007E2798" w:rsidP="007E2798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7E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классе</w:t>
      </w: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будут сформированы следующие универсальные учебные действия.</w:t>
      </w:r>
    </w:p>
    <w:p w:rsidR="007E2798" w:rsidRPr="007E2798" w:rsidRDefault="007E2798" w:rsidP="007E2798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7E2798" w:rsidRPr="007E2798" w:rsidRDefault="007E2798" w:rsidP="007E2798">
      <w:pPr>
        <w:numPr>
          <w:ilvl w:val="0"/>
          <w:numId w:val="1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7E2798" w:rsidRPr="007E2798" w:rsidRDefault="007E2798" w:rsidP="007E2798">
      <w:pPr>
        <w:numPr>
          <w:ilvl w:val="0"/>
          <w:numId w:val="1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7E2798" w:rsidRPr="007E2798" w:rsidRDefault="007E2798" w:rsidP="007E2798">
      <w:pPr>
        <w:numPr>
          <w:ilvl w:val="0"/>
          <w:numId w:val="1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7E2798" w:rsidRPr="007E2798" w:rsidRDefault="007E2798" w:rsidP="007E2798">
      <w:pPr>
        <w:numPr>
          <w:ilvl w:val="0"/>
          <w:numId w:val="1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E2798" w:rsidRPr="007E2798" w:rsidRDefault="007E2798" w:rsidP="007E2798">
      <w:pPr>
        <w:numPr>
          <w:ilvl w:val="0"/>
          <w:numId w:val="18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E2798" w:rsidRPr="007E2798" w:rsidRDefault="007E2798" w:rsidP="007E2798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7E2798" w:rsidRPr="007E2798" w:rsidRDefault="007E2798" w:rsidP="007E2798">
      <w:pPr>
        <w:numPr>
          <w:ilvl w:val="0"/>
          <w:numId w:val="1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7E2798" w:rsidRPr="007E2798" w:rsidRDefault="007E2798" w:rsidP="007E2798">
      <w:pPr>
        <w:numPr>
          <w:ilvl w:val="0"/>
          <w:numId w:val="1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7E2798" w:rsidRPr="007E2798" w:rsidRDefault="007E2798" w:rsidP="007E2798">
      <w:pPr>
        <w:numPr>
          <w:ilvl w:val="0"/>
          <w:numId w:val="1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7E2798" w:rsidRPr="007E2798" w:rsidRDefault="007E2798" w:rsidP="007E2798">
      <w:pPr>
        <w:numPr>
          <w:ilvl w:val="0"/>
          <w:numId w:val="19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E2798" w:rsidRPr="007E2798" w:rsidRDefault="007E2798" w:rsidP="007E2798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7E2798" w:rsidRPr="007E2798" w:rsidRDefault="007E2798" w:rsidP="007E2798">
      <w:pPr>
        <w:numPr>
          <w:ilvl w:val="0"/>
          <w:numId w:val="20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7E2798" w:rsidRPr="007E2798" w:rsidRDefault="007E2798" w:rsidP="007E2798">
      <w:pPr>
        <w:numPr>
          <w:ilvl w:val="0"/>
          <w:numId w:val="20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7E2798" w:rsidRPr="007E2798" w:rsidRDefault="007E2798" w:rsidP="007E2798">
      <w:pPr>
        <w:numPr>
          <w:ilvl w:val="0"/>
          <w:numId w:val="20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сложность возникающих игровых задач, предлагать их совместное коллективное решение.</w:t>
      </w:r>
    </w:p>
    <w:p w:rsidR="00820F8D" w:rsidRPr="007438C9" w:rsidRDefault="00820F8D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7E2798" w:rsidRPr="007E2798" w:rsidRDefault="007E2798" w:rsidP="007E2798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7E2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классе</w:t>
      </w:r>
      <w:r w:rsidRPr="007E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примеры упражнений </w:t>
      </w:r>
      <w:proofErr w:type="spellStart"/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движение </w:t>
      </w:r>
      <w:proofErr w:type="spellStart"/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упражнения ритмической гимнастики, движения танцев галоп и полька;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лыжах одновременным </w:t>
      </w:r>
      <w:proofErr w:type="spellStart"/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ходом, спускаться с пологого склона в стойке лыжника и тормозить плугом;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7E2798" w:rsidRPr="007E2798" w:rsidRDefault="007E2798" w:rsidP="007E2798">
      <w:pPr>
        <w:numPr>
          <w:ilvl w:val="0"/>
          <w:numId w:val="21"/>
        </w:numPr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9D631F" w:rsidRPr="00CB413F" w:rsidRDefault="009D631F" w:rsidP="00743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438C9">
        <w:rPr>
          <w:rFonts w:ascii="Times New Roman" w:hAnsi="Times New Roman"/>
          <w:b/>
          <w:sz w:val="24"/>
          <w:szCs w:val="24"/>
        </w:rPr>
        <w:t>Критерии</w:t>
      </w:r>
      <w:r w:rsidRPr="00CB413F">
        <w:rPr>
          <w:rFonts w:ascii="Times New Roman" w:hAnsi="Times New Roman"/>
          <w:b/>
        </w:rPr>
        <w:t xml:space="preserve"> оценки на уроках физической культуры учащихся СМГ</w:t>
      </w:r>
      <w:r w:rsidR="001F519A" w:rsidRPr="00CB413F">
        <w:rPr>
          <w:rFonts w:ascii="Times New Roman" w:hAnsi="Times New Roman"/>
        </w:rPr>
        <w:t xml:space="preserve"> (см. Приложение</w:t>
      </w:r>
      <w:r w:rsidRPr="00CB413F">
        <w:rPr>
          <w:rFonts w:ascii="Times New Roman" w:hAnsi="Times New Roman"/>
        </w:rPr>
        <w:t>).</w:t>
      </w:r>
    </w:p>
    <w:p w:rsidR="009D631F" w:rsidRDefault="009D631F" w:rsidP="009D631F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31F" w:rsidRDefault="009D631F" w:rsidP="00BB58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1F" w:rsidRPr="00820F8D" w:rsidRDefault="009D631F" w:rsidP="00BB58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8D" w:rsidRPr="00820F8D" w:rsidRDefault="00820F8D" w:rsidP="00820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EB9" w:rsidRDefault="006D2EB9" w:rsidP="00E60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C60" w:rsidRDefault="00193C60" w:rsidP="001C4C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3D3A" w:rsidRDefault="00E23D3A" w:rsidP="001C4C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23D3A" w:rsidSect="007438C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3D3A" w:rsidRPr="009945E1" w:rsidRDefault="00E23D3A">
      <w:pPr>
        <w:rPr>
          <w:rFonts w:ascii="Times New Roman" w:hAnsi="Times New Roman" w:cs="Times New Roman"/>
          <w:b/>
          <w:sz w:val="24"/>
          <w:szCs w:val="24"/>
        </w:rPr>
      </w:pPr>
      <w:r w:rsidRPr="009945E1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5E1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7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2"/>
        <w:tblpPr w:leftFromText="180" w:rightFromText="180" w:vertAnchor="text" w:tblpX="108" w:tblpY="1"/>
        <w:tblOverlap w:val="never"/>
        <w:tblW w:w="10773" w:type="dxa"/>
        <w:tblLayout w:type="fixed"/>
        <w:tblLook w:val="04A0"/>
      </w:tblPr>
      <w:tblGrid>
        <w:gridCol w:w="392"/>
        <w:gridCol w:w="4536"/>
        <w:gridCol w:w="709"/>
        <w:gridCol w:w="567"/>
        <w:gridCol w:w="4569"/>
      </w:tblGrid>
      <w:tr w:rsidR="007E2798" w:rsidRPr="00C74EA1" w:rsidTr="00B37B1E">
        <w:trPr>
          <w:trHeight w:val="838"/>
        </w:trPr>
        <w:tc>
          <w:tcPr>
            <w:tcW w:w="392" w:type="dxa"/>
          </w:tcPr>
          <w:p w:rsidR="007E2798" w:rsidRPr="00C74EA1" w:rsidRDefault="007E2798" w:rsidP="00B37B1E">
            <w:pPr>
              <w:jc w:val="center"/>
            </w:pPr>
            <w:r w:rsidRPr="00C74EA1">
              <w:t>№</w:t>
            </w:r>
          </w:p>
          <w:p w:rsidR="007E2798" w:rsidRPr="00C74EA1" w:rsidRDefault="007E2798" w:rsidP="00B37B1E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r w:rsidRPr="00C74EA1">
              <w:t>п</w:t>
            </w:r>
            <w:proofErr w:type="spellEnd"/>
            <w:r w:rsidRPr="00C74EA1">
              <w:t>/</w:t>
            </w:r>
            <w:proofErr w:type="spellStart"/>
            <w:r w:rsidRPr="00C74EA1">
              <w:t>п</w:t>
            </w:r>
            <w:proofErr w:type="spellEnd"/>
          </w:p>
        </w:tc>
        <w:tc>
          <w:tcPr>
            <w:tcW w:w="4536" w:type="dxa"/>
          </w:tcPr>
          <w:p w:rsidR="007E2798" w:rsidRPr="00C74EA1" w:rsidRDefault="007E2798" w:rsidP="00B37B1E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7E2798" w:rsidRPr="00C74EA1" w:rsidRDefault="007E2798" w:rsidP="00B37B1E">
            <w:pPr>
              <w:ind w:left="-108" w:right="-108"/>
              <w:jc w:val="center"/>
            </w:pPr>
            <w:proofErr w:type="spellStart"/>
            <w:r w:rsidRPr="00C74EA1">
              <w:t>Коли</w:t>
            </w:r>
            <w:r>
              <w:t>-</w:t>
            </w:r>
            <w:r w:rsidRPr="00C74EA1">
              <w:t>чество</w:t>
            </w:r>
            <w:proofErr w:type="spellEnd"/>
            <w:r w:rsidRPr="00C74EA1">
              <w:t xml:space="preserve"> часов</w:t>
            </w:r>
          </w:p>
          <w:p w:rsidR="007E2798" w:rsidRPr="00C74EA1" w:rsidRDefault="007E2798" w:rsidP="00B37B1E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E2798" w:rsidRPr="00C74EA1" w:rsidRDefault="007E2798" w:rsidP="00B37B1E">
            <w:pPr>
              <w:ind w:left="-108" w:right="-108"/>
              <w:jc w:val="center"/>
            </w:pPr>
            <w:r w:rsidRPr="00C74EA1">
              <w:t xml:space="preserve">Дата </w:t>
            </w:r>
            <w:proofErr w:type="spellStart"/>
            <w:r w:rsidRPr="00C74EA1">
              <w:t>изуче-ния</w:t>
            </w:r>
            <w:proofErr w:type="spellEnd"/>
          </w:p>
        </w:tc>
        <w:tc>
          <w:tcPr>
            <w:tcW w:w="4569" w:type="dxa"/>
          </w:tcPr>
          <w:p w:rsidR="007E2798" w:rsidRPr="00C74EA1" w:rsidRDefault="007E2798" w:rsidP="00B37B1E">
            <w:pPr>
              <w:jc w:val="center"/>
              <w:rPr>
                <w:sz w:val="24"/>
                <w:szCs w:val="24"/>
              </w:rPr>
            </w:pPr>
            <w:r w:rsidRPr="00C74EA1">
              <w:rPr>
                <w:sz w:val="24"/>
                <w:szCs w:val="24"/>
              </w:rPr>
              <w:t>Учебные действия для учащегося данной программы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7E2798" w:rsidP="00B37B1E">
            <w:pPr>
              <w:jc w:val="center"/>
              <w:rPr>
                <w:b/>
                <w:sz w:val="24"/>
                <w:szCs w:val="24"/>
              </w:rPr>
            </w:pPr>
            <w:r w:rsidRPr="00C74EA1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7E2798" w:rsidRPr="00C74EA1" w:rsidTr="00B37B1E">
        <w:tc>
          <w:tcPr>
            <w:tcW w:w="392" w:type="dxa"/>
          </w:tcPr>
          <w:p w:rsidR="007E2798" w:rsidRPr="00C74EA1" w:rsidRDefault="007E2798" w:rsidP="00B37B1E">
            <w:pPr>
              <w:jc w:val="center"/>
            </w:pPr>
            <w:r w:rsidRPr="00C74EA1">
              <w:t>1</w:t>
            </w:r>
          </w:p>
        </w:tc>
        <w:tc>
          <w:tcPr>
            <w:tcW w:w="4536" w:type="dxa"/>
          </w:tcPr>
          <w:p w:rsidR="007E2798" w:rsidRPr="00C74EA1" w:rsidRDefault="00B41D21" w:rsidP="00B37B1E">
            <w:r w:rsidRPr="003D7FB4">
              <w:t xml:space="preserve">Физическая культура у древних народов. </w:t>
            </w:r>
            <w:r>
              <w:rPr>
                <w:bCs/>
                <w:sz w:val="24"/>
                <w:szCs w:val="24"/>
              </w:rPr>
              <w:t>Вводный инструктаж.</w:t>
            </w:r>
          </w:p>
        </w:tc>
        <w:tc>
          <w:tcPr>
            <w:tcW w:w="709" w:type="dxa"/>
          </w:tcPr>
          <w:p w:rsidR="007E2798" w:rsidRPr="00C74EA1" w:rsidRDefault="007E2798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7E2798" w:rsidRPr="00C74EA1" w:rsidRDefault="007E2798" w:rsidP="00B37B1E">
            <w:pPr>
              <w:jc w:val="center"/>
            </w:pPr>
          </w:p>
        </w:tc>
        <w:tc>
          <w:tcPr>
            <w:tcW w:w="4569" w:type="dxa"/>
          </w:tcPr>
          <w:p w:rsidR="007E2798" w:rsidRPr="00C74EA1" w:rsidRDefault="00B41D21" w:rsidP="00B37B1E">
            <w:r w:rsidRPr="003D7FB4">
              <w:t xml:space="preserve">Физическая культура у древних народов. </w:t>
            </w:r>
            <w:r>
              <w:rPr>
                <w:bCs/>
                <w:sz w:val="24"/>
                <w:szCs w:val="24"/>
              </w:rPr>
              <w:t>Вводный инструктаж.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B41D21" w:rsidP="00B37B1E">
            <w:pPr>
              <w:jc w:val="center"/>
              <w:rPr>
                <w:b/>
              </w:rPr>
            </w:pPr>
            <w:r>
              <w:rPr>
                <w:b/>
              </w:rPr>
              <w:t>Лёгкая атлетика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rPr>
                <w:bCs/>
              </w:rPr>
              <w:t>Беговые</w:t>
            </w:r>
            <w:r w:rsidRPr="003D7FB4">
              <w:t xml:space="preserve"> </w:t>
            </w:r>
            <w:r w:rsidRPr="003D7FB4">
              <w:rPr>
                <w:bCs/>
              </w:rPr>
              <w:t>упражнения повышенной</w:t>
            </w:r>
            <w:r w:rsidRPr="003D7FB4">
              <w:t xml:space="preserve"> </w:t>
            </w:r>
            <w:r w:rsidRPr="003D7FB4">
              <w:rPr>
                <w:bCs/>
              </w:rPr>
              <w:t>координационной сложности.</w:t>
            </w:r>
            <w:r>
              <w:rPr>
                <w:bCs/>
              </w:rPr>
              <w:t xml:space="preserve"> Ускорения, торможения</w:t>
            </w:r>
            <w:r w:rsidRPr="003D7FB4">
              <w:rPr>
                <w:bCs/>
              </w:rPr>
              <w:t>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B41D21" w:rsidP="00771CF9">
            <w:pPr>
              <w:rPr>
                <w:sz w:val="24"/>
                <w:szCs w:val="24"/>
              </w:rPr>
            </w:pPr>
            <w:r w:rsidRPr="003D7FB4">
              <w:rPr>
                <w:bCs/>
              </w:rPr>
              <w:t>Беговые</w:t>
            </w:r>
            <w:r w:rsidRPr="003D7FB4">
              <w:t xml:space="preserve"> </w:t>
            </w:r>
            <w:r w:rsidRPr="003D7FB4">
              <w:rPr>
                <w:bCs/>
              </w:rPr>
              <w:t>упражнения повышенной</w:t>
            </w:r>
            <w:r w:rsidRPr="003D7FB4">
              <w:t xml:space="preserve"> </w:t>
            </w:r>
            <w:r w:rsidR="00771CF9">
              <w:rPr>
                <w:bCs/>
              </w:rPr>
              <w:t xml:space="preserve">координационной сложности 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B41D21" w:rsidRPr="005F40EE" w:rsidRDefault="00B41D21" w:rsidP="00B37B1E">
            <w:pPr>
              <w:ind w:right="-108"/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 Челночный бег 4×9м.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5F40EE" w:rsidRDefault="00B41D21" w:rsidP="00B37B1E">
            <w:pPr>
              <w:ind w:right="-108"/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</w:t>
            </w:r>
            <w:r w:rsidR="00771CF9">
              <w:rPr>
                <w:bCs/>
              </w:rPr>
              <w:t>й сложности. Челночный бег 4×9м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  <w:r w:rsidR="00771CF9">
              <w:rPr>
                <w:bCs/>
              </w:rPr>
              <w:t xml:space="preserve"> 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B41D21" w:rsidRPr="005F40EE" w:rsidRDefault="00B41D21" w:rsidP="00B37B1E">
            <w:pPr>
              <w:ind w:right="-108"/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</w:t>
            </w:r>
            <w:r>
              <w:rPr>
                <w:bCs/>
              </w:rPr>
              <w:t xml:space="preserve"> Старт, разгон, финиширование в беге на короткие дистанции.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5F40EE" w:rsidRDefault="00B41D21" w:rsidP="00B37B1E">
            <w:pPr>
              <w:ind w:right="-108"/>
            </w:pPr>
            <w:r>
              <w:rPr>
                <w:bCs/>
              </w:rPr>
              <w:t>Старт, разгон, финиширование в беге на короткие дистанци</w:t>
            </w:r>
            <w:r w:rsidR="00771CF9">
              <w:rPr>
                <w:bCs/>
              </w:rPr>
              <w:t xml:space="preserve">и 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B41D21" w:rsidRPr="005F40EE" w:rsidRDefault="00B41D21" w:rsidP="00B37B1E">
            <w:pPr>
              <w:ind w:right="-108"/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</w:t>
            </w:r>
            <w:r>
              <w:rPr>
                <w:bCs/>
              </w:rPr>
              <w:t xml:space="preserve"> Бег с максимальной скоростью 30 м.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5F40EE" w:rsidRDefault="00B41D21" w:rsidP="00B37B1E">
            <w:pPr>
              <w:ind w:right="-108"/>
            </w:pPr>
            <w:r w:rsidRPr="005F40EE">
              <w:rPr>
                <w:bCs/>
              </w:rPr>
              <w:t>.</w:t>
            </w:r>
            <w:r>
              <w:rPr>
                <w:bCs/>
              </w:rPr>
              <w:t xml:space="preserve"> Бег с максимальной скоростью 30 м.</w:t>
            </w:r>
            <w:r w:rsidR="00771CF9">
              <w:rPr>
                <w:bCs/>
              </w:rPr>
              <w:t xml:space="preserve"> </w:t>
            </w:r>
            <w:r w:rsidR="00771CF9"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B41D21" w:rsidRPr="005F40EE" w:rsidRDefault="00B41D21" w:rsidP="00B37B1E">
            <w:pPr>
              <w:ind w:right="-108"/>
            </w:pPr>
            <w:r w:rsidRPr="005F40EE">
              <w:t>Прыжок в длину с разбега. Повторение и закрепление техники прыжка.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5F40EE" w:rsidRDefault="00B41D21" w:rsidP="00B37B1E">
            <w:pPr>
              <w:ind w:right="-108"/>
            </w:pPr>
            <w:r w:rsidRPr="005F40EE">
              <w:t>Прыжок в длину с разбега. Повторен</w:t>
            </w:r>
            <w:r w:rsidR="00771CF9">
              <w:t xml:space="preserve">ие и закрепление техники прыжка 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B41D21" w:rsidRPr="005F40EE" w:rsidRDefault="00B41D21" w:rsidP="00B37B1E">
            <w:r w:rsidRPr="005F40EE">
              <w:t xml:space="preserve">Броски набивного мяча </w:t>
            </w:r>
            <w:r>
              <w:t>в положении сидя и стоя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5F40EE" w:rsidRDefault="00B41D21" w:rsidP="00B37B1E">
            <w:r w:rsidRPr="005F40EE">
              <w:t xml:space="preserve">Броски набивного мяча </w:t>
            </w:r>
            <w:r>
              <w:t>в положении сидя и стоя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B41D21" w:rsidRPr="005F40EE" w:rsidRDefault="00B41D21" w:rsidP="00B37B1E">
            <w:r>
              <w:t>Виды физических упражнений, используемых на уроке.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5F40EE" w:rsidRDefault="00B41D21" w:rsidP="00B37B1E">
            <w:r>
              <w:t>Виды физических упражнений, используемых на уроке.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B41D21" w:rsidP="00B37B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Прикладно-ориентированная</w:t>
            </w:r>
            <w:proofErr w:type="spellEnd"/>
            <w:r>
              <w:rPr>
                <w:b/>
              </w:rPr>
              <w:t xml:space="preserve"> физическая культура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rPr>
                <w:bCs/>
              </w:rPr>
              <w:t>Физическая подготовка к выполнению нормативов комплекса ГТО. Челночный бег.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771CF9" w:rsidP="00B37B1E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Челночный бег </w:t>
            </w:r>
            <w:r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rPr>
                <w:bCs/>
              </w:rPr>
              <w:t>Физическая подготовка к выполнению нормативов комплекса ГТО. Прыжки в длину.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771CF9" w:rsidP="00B37B1E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 Прыжки в длину </w:t>
            </w:r>
            <w:r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rPr>
                <w:bCs/>
              </w:rPr>
              <w:t>Физическая подготовка к выполнению нормативов ко</w:t>
            </w:r>
            <w:r>
              <w:rPr>
                <w:bCs/>
              </w:rPr>
              <w:t>мплекса ГТО. Упражнения на развитие силы и гибкости</w:t>
            </w:r>
            <w:r w:rsidRPr="003D7FB4">
              <w:rPr>
                <w:bCs/>
              </w:rPr>
              <w:t>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>
              <w:rPr>
                <w:bCs/>
              </w:rPr>
              <w:t>Упражнения на развитие силы и гибкости</w:t>
            </w:r>
            <w:r w:rsidR="00771CF9">
              <w:rPr>
                <w:bCs/>
              </w:rPr>
              <w:t xml:space="preserve"> </w:t>
            </w:r>
            <w:r w:rsidR="00771CF9">
              <w:rPr>
                <w:sz w:val="21"/>
                <w:szCs w:val="21"/>
              </w:rPr>
              <w:t>– помощь учителю в судействе.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B41D21" w:rsidP="00B37B1E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 xml:space="preserve">Гимнастика с основами </w:t>
            </w:r>
            <w:proofErr w:type="spellStart"/>
            <w:r>
              <w:rPr>
                <w:b/>
              </w:rPr>
              <w:t>пкробатики</w:t>
            </w:r>
            <w:proofErr w:type="spellEnd"/>
          </w:p>
        </w:tc>
      </w:tr>
      <w:tr w:rsidR="00B41D21" w:rsidRPr="00C74EA1" w:rsidTr="00B37B1E">
        <w:trPr>
          <w:trHeight w:val="510"/>
        </w:trPr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B41D21" w:rsidRPr="003D7FB4" w:rsidRDefault="00B41D21" w:rsidP="00B37B1E">
            <w:r>
              <w:t>Дыхательная и зрительная</w:t>
            </w:r>
            <w:r w:rsidRPr="003D7FB4">
              <w:t xml:space="preserve"> гимнастика. Строевые команды и упражнения.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>
              <w:t>Дыхательная и зрительная</w:t>
            </w:r>
            <w:r w:rsidRPr="003D7FB4">
              <w:t xml:space="preserve"> гимнастика. Строевые команды и упражнения.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>Строевые команды и упражнения. Повороты на месте, в движении, «</w:t>
            </w:r>
            <w:proofErr w:type="spellStart"/>
            <w:r w:rsidRPr="003D7FB4">
              <w:t>противоходом</w:t>
            </w:r>
            <w:proofErr w:type="spellEnd"/>
            <w:r w:rsidRPr="003D7FB4">
              <w:t>».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>Строевые команды и упражнения. Повороты на месте, в движении, «</w:t>
            </w:r>
            <w:proofErr w:type="spellStart"/>
            <w:r w:rsidRPr="003D7FB4">
              <w:t>противоходом</w:t>
            </w:r>
            <w:proofErr w:type="spellEnd"/>
            <w:r w:rsidRPr="003D7FB4">
              <w:t>».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>Закаливание организма. Строевые команды и упражнения. Передвижения по диагонали, по кругу.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>Закаливание организма. Строевые команды и упражнения. Передвижения по диагонали, по кругу.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B41D21" w:rsidRPr="003D7FB4" w:rsidRDefault="00B41D21" w:rsidP="00B37B1E">
            <w:r>
              <w:t xml:space="preserve">Измерение пульса на уроках физической культуры. </w:t>
            </w:r>
            <w:r w:rsidRPr="003D7FB4">
              <w:t>Передвижение по гимнастической скамейке с различным положением рук.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>
              <w:t xml:space="preserve">Измерение пульса на уроках физической культуры. </w:t>
            </w:r>
            <w:r w:rsidRPr="003D7FB4">
              <w:t>Передвижение по гимнастической скамейке с различным положением рук.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нагрузки при развитии физических качеств на уроках физической культурой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нагрузки при развитии физических качеств на уроках физической культурой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t>Передвижение по гимнастической скамейке широким, высоки</w:t>
            </w:r>
            <w:r>
              <w:t>м, приставными</w:t>
            </w:r>
            <w:r w:rsidRPr="003D7FB4">
              <w:t xml:space="preserve"> шагами.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t>Передвижение по гимнастической скамейке широким, высоки</w:t>
            </w:r>
            <w:r>
              <w:t>м, приставными</w:t>
            </w:r>
            <w:r w:rsidRPr="003D7FB4">
              <w:t xml:space="preserve"> шагами.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>Передвижение по гимнастической скамейке с подскоками и перешагиванием предметов.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>Передвижение по гимнастической скамейке с подскоками и перешагиванием предметов.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>Передвижение по ги</w:t>
            </w:r>
            <w:r>
              <w:t>мнастической стенке разными способами</w:t>
            </w:r>
            <w:r w:rsidRPr="003D7FB4">
              <w:t>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>Передвижение по ги</w:t>
            </w:r>
            <w:r>
              <w:t>мнастической стенке разными способами</w:t>
            </w:r>
            <w:r w:rsidRPr="003D7FB4">
              <w:t>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lastRenderedPageBreak/>
              <w:t>20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>Танцевальные упражнения. Повторение шага галопа, польки, приставного в правую и левую сторону.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>Танцевальные упражнения. Повторение шага галопа, польки, приставного в правую и левую сторону.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34"/>
            </w:pPr>
            <w:r w:rsidRPr="003D7FB4">
              <w:t>Танцевальные упражнения. Повторение шага вперёд с подскоками и приземление.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34"/>
            </w:pPr>
            <w:r w:rsidRPr="003D7FB4">
              <w:t>Танцевальные упражнения. Повторение шага вперёд с подскоками и приземление.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>Ритмическая гимнастика. Ознакомление основных шагов, выполнение в связке.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>Ритмическая гимнастика. Ознакомление основных шагов, выполнение в связке.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t xml:space="preserve">Прыжки через скакалку, </w:t>
            </w:r>
            <w:r>
              <w:t xml:space="preserve">на месте ив движении, </w:t>
            </w:r>
            <w:r w:rsidRPr="003D7FB4">
              <w:t>с изменяющей скоростью вращения.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t xml:space="preserve">Прыжки через скакалку, </w:t>
            </w:r>
            <w:r>
              <w:t xml:space="preserve">на месте ив движении, </w:t>
            </w:r>
            <w:r w:rsidRPr="003D7FB4">
              <w:t xml:space="preserve">с изменяющей </w:t>
            </w:r>
            <w:r w:rsidR="00771CF9">
              <w:t xml:space="preserve">скоростью вращения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t>Лазанье по канату в три приёма. Правила безопасности на канате.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6617D2" w:rsidRDefault="00B41D21" w:rsidP="00B37B1E">
            <w:pPr>
              <w:rPr>
                <w:sz w:val="24"/>
                <w:szCs w:val="24"/>
              </w:rPr>
            </w:pPr>
            <w:r w:rsidRPr="003D7FB4">
              <w:t>Лазанье по канату в три приёма.</w:t>
            </w:r>
            <w:r w:rsidR="00771CF9">
              <w:t xml:space="preserve"> Правила безопасности на канате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B41D21" w:rsidP="00B37B1E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Подвижные и спортивные игры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Передвижения, остановки игрока.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Передвижения, остановки игрока.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Передача и ловля мяча в парах.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Передача и ловля мяча в парах.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Ведение мяча на месте правой, левой руками.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Ведение мяча на месте правой, левой руками.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Ведение мяча на месте с низким и средним отскоками.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Ведение мяча на месте с низким и средним отскоками.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Ведение мяча с обведением предметов.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Ведение мяча с обведением предметов.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Бросок мяча в баскетбольный щит и подбор.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Бросок мяча в баскетбольный щит и подбор.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Броски мяча от груди в баскетбольную корзину.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Броски мяча от груди в баскетбольную корзину.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Бросок мяча в щит и ловля его с последующим ведением.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>Подвижные игры с основами баскетбола. Бросок мяча в щит и ловля его с последующим ведением.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7E2798" w:rsidP="00B37B1E">
            <w:pPr>
              <w:ind w:left="-142" w:right="-108"/>
              <w:jc w:val="center"/>
              <w:rPr>
                <w:b/>
              </w:rPr>
            </w:pPr>
            <w:r w:rsidRPr="00C74EA1">
              <w:rPr>
                <w:b/>
              </w:rPr>
              <w:t>Знания о физической культуре</w:t>
            </w:r>
          </w:p>
        </w:tc>
      </w:tr>
      <w:tr w:rsidR="007E2798" w:rsidRPr="00C74EA1" w:rsidTr="00B37B1E">
        <w:tc>
          <w:tcPr>
            <w:tcW w:w="392" w:type="dxa"/>
          </w:tcPr>
          <w:p w:rsidR="007E2798" w:rsidRPr="00C74EA1" w:rsidRDefault="00B41D21" w:rsidP="00B37B1E">
            <w:pPr>
              <w:ind w:left="-142" w:right="-108"/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7E2798" w:rsidRPr="00C74EA1" w:rsidRDefault="00B41D21" w:rsidP="00B37B1E">
            <w:r>
              <w:t xml:space="preserve">История появления современного спорта. Отличительные признаки предназначение </w:t>
            </w:r>
            <w:proofErr w:type="spellStart"/>
            <w:r>
              <w:t>общеразвивающих</w:t>
            </w:r>
            <w:proofErr w:type="spellEnd"/>
            <w:r>
              <w:t>, подготовительных и соревновательных упражнений.</w:t>
            </w:r>
          </w:p>
        </w:tc>
        <w:tc>
          <w:tcPr>
            <w:tcW w:w="709" w:type="dxa"/>
          </w:tcPr>
          <w:p w:rsidR="007E2798" w:rsidRPr="00C74EA1" w:rsidRDefault="007E2798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7E2798" w:rsidRPr="00C74EA1" w:rsidRDefault="007E2798" w:rsidP="00B37B1E">
            <w:pPr>
              <w:jc w:val="center"/>
            </w:pPr>
          </w:p>
        </w:tc>
        <w:tc>
          <w:tcPr>
            <w:tcW w:w="4569" w:type="dxa"/>
          </w:tcPr>
          <w:p w:rsidR="007E2798" w:rsidRPr="00C74EA1" w:rsidRDefault="00B41D21" w:rsidP="00B37B1E">
            <w:r>
              <w:t xml:space="preserve">История появления современного спорта. Отличительные признаки предназначение </w:t>
            </w:r>
            <w:proofErr w:type="spellStart"/>
            <w:r>
              <w:t>общеразвивающих</w:t>
            </w:r>
            <w:proofErr w:type="spellEnd"/>
            <w:r>
              <w:t>, подготовительных и соревновательных упражнений.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B41D21" w:rsidP="00B41D21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B41D21" w:rsidRPr="003D7FB4" w:rsidRDefault="00B41D21" w:rsidP="00B37B1E">
            <w:pPr>
              <w:ind w:right="-108"/>
            </w:pPr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ходом. Повороты на месте вокруг носков лыж.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pPr>
              <w:ind w:right="-108"/>
            </w:pPr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ходом. Пово</w:t>
            </w:r>
            <w:r w:rsidR="00771CF9">
              <w:t xml:space="preserve">роты на месте вокруг носков лыж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35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ходом. Повороты переступанием в движении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ходом. Повороты переступанием в движении</w:t>
            </w:r>
            <w:r w:rsidR="00771CF9">
              <w:t xml:space="preserve">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36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и попеременным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ходами. 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и </w:t>
            </w:r>
            <w:r w:rsidR="00771CF9">
              <w:t xml:space="preserve">попеременным </w:t>
            </w:r>
            <w:proofErr w:type="spellStart"/>
            <w:r w:rsidR="00771CF9">
              <w:t>двухшажным</w:t>
            </w:r>
            <w:proofErr w:type="spellEnd"/>
            <w:r w:rsidR="00771CF9">
              <w:t xml:space="preserve"> ходами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37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ходом, сохраняя скорость движения.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</w:t>
            </w:r>
            <w:r w:rsidR="00771CF9">
              <w:t xml:space="preserve">дом, сохраняя скорость движения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38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ходом. Подъёмы на склон ступающим шагом.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ходом. П</w:t>
            </w:r>
            <w:r w:rsidR="00771CF9">
              <w:t xml:space="preserve">одъёмы на склон ступающим шагом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39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двухшажным</w:t>
            </w:r>
            <w:proofErr w:type="spellEnd"/>
            <w:r w:rsidRPr="003D7FB4">
              <w:t xml:space="preserve"> ходом. Спуски в низкой стойке.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t xml:space="preserve">Передвижение на лыжах одновременным </w:t>
            </w:r>
            <w:proofErr w:type="spellStart"/>
            <w:r w:rsidRPr="003D7FB4">
              <w:t>двухшажны</w:t>
            </w:r>
            <w:r w:rsidR="00771CF9">
              <w:t>м</w:t>
            </w:r>
            <w:proofErr w:type="spellEnd"/>
            <w:r w:rsidR="00771CF9">
              <w:t xml:space="preserve"> ходом. Спуски в низкой стойке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40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 xml:space="preserve">переступания </w:t>
            </w:r>
            <w:r w:rsidRPr="003D7FB4">
              <w:rPr>
                <w:bCs/>
              </w:rPr>
              <w:lastRenderedPageBreak/>
              <w:t>после спуска с пологого склона.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lastRenderedPageBreak/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переступания</w:t>
            </w:r>
            <w:r w:rsidR="00771CF9">
              <w:rPr>
                <w:bCs/>
              </w:rPr>
              <w:t xml:space="preserve"> </w:t>
            </w:r>
            <w:r w:rsidR="00771CF9">
              <w:rPr>
                <w:bCs/>
              </w:rPr>
              <w:lastRenderedPageBreak/>
              <w:t xml:space="preserve">после спуска с пологого склона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lastRenderedPageBreak/>
              <w:t>41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переступания «змейкой» с пологого склона.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переступа</w:t>
            </w:r>
            <w:r w:rsidR="00771CF9">
              <w:rPr>
                <w:bCs/>
              </w:rPr>
              <w:t xml:space="preserve">ния «змейкой» с пологого склона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переступания и торможения «плугом».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</w:t>
            </w:r>
            <w:r w:rsidR="00771CF9">
              <w:rPr>
                <w:bCs/>
              </w:rPr>
              <w:t xml:space="preserve">еступания и торможения «плугом»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переступания «змейкой».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="00771CF9">
              <w:rPr>
                <w:bCs/>
              </w:rPr>
              <w:t xml:space="preserve">переступания «змейкой»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B41D21" w:rsidRPr="00C74EA1" w:rsidTr="00B37B1E">
        <w:tc>
          <w:tcPr>
            <w:tcW w:w="392" w:type="dxa"/>
          </w:tcPr>
          <w:p w:rsidR="00B41D21" w:rsidRPr="00C74EA1" w:rsidRDefault="00B41D21" w:rsidP="00B37B1E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4536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переступания по пересечённой местности.</w:t>
            </w:r>
          </w:p>
        </w:tc>
        <w:tc>
          <w:tcPr>
            <w:tcW w:w="709" w:type="dxa"/>
          </w:tcPr>
          <w:p w:rsidR="00B41D21" w:rsidRPr="00C74EA1" w:rsidRDefault="00B41D21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B41D21" w:rsidRPr="00C74EA1" w:rsidRDefault="00B41D21" w:rsidP="00B37B1E">
            <w:pPr>
              <w:jc w:val="center"/>
            </w:pPr>
          </w:p>
        </w:tc>
        <w:tc>
          <w:tcPr>
            <w:tcW w:w="4569" w:type="dxa"/>
          </w:tcPr>
          <w:p w:rsidR="00B41D21" w:rsidRPr="003D7FB4" w:rsidRDefault="00B41D21" w:rsidP="00B37B1E">
            <w:r w:rsidRPr="003D7FB4">
              <w:rPr>
                <w:bCs/>
              </w:rPr>
              <w:t>Повороты на лыжах способом</w:t>
            </w:r>
            <w:r w:rsidRPr="003D7FB4">
              <w:t xml:space="preserve"> </w:t>
            </w:r>
            <w:r w:rsidRPr="003D7FB4">
              <w:rPr>
                <w:bCs/>
              </w:rPr>
              <w:t>пересту</w:t>
            </w:r>
            <w:r w:rsidR="00771CF9">
              <w:rPr>
                <w:bCs/>
              </w:rPr>
              <w:t xml:space="preserve">пания по пересечённой местности </w:t>
            </w:r>
            <w:r w:rsidR="00771CF9">
              <w:rPr>
                <w:sz w:val="21"/>
                <w:szCs w:val="21"/>
              </w:rPr>
              <w:t>– знать технику выполнения.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1C33CC" w:rsidP="00B37B1E">
            <w:pPr>
              <w:ind w:left="-142" w:right="-108"/>
              <w:jc w:val="center"/>
            </w:pPr>
            <w:proofErr w:type="spellStart"/>
            <w:r>
              <w:rPr>
                <w:b/>
              </w:rPr>
              <w:t>Прикладно-ориентированная</w:t>
            </w:r>
            <w:proofErr w:type="spellEnd"/>
            <w:r>
              <w:rPr>
                <w:b/>
              </w:rPr>
              <w:t xml:space="preserve"> физическая культура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45</w:t>
            </w:r>
          </w:p>
        </w:tc>
        <w:tc>
          <w:tcPr>
            <w:tcW w:w="4536" w:type="dxa"/>
          </w:tcPr>
          <w:p w:rsidR="001C33CC" w:rsidRDefault="001C33CC" w:rsidP="00B37B1E">
            <w:r w:rsidRPr="000648FB">
              <w:rPr>
                <w:bCs/>
              </w:rPr>
              <w:t>Физическая подготовка к выполнению нормативов комплекса ГТО</w:t>
            </w:r>
            <w:r>
              <w:rPr>
                <w:bCs/>
              </w:rPr>
              <w:t>. Наклон вперёд из положения сидя и стоя.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Default="001C33CC" w:rsidP="00B37B1E">
            <w:r>
              <w:rPr>
                <w:bCs/>
              </w:rPr>
              <w:t xml:space="preserve">Наклон </w:t>
            </w:r>
            <w:r w:rsidR="00771CF9">
              <w:rPr>
                <w:bCs/>
              </w:rPr>
              <w:t xml:space="preserve">вперёд из положения сидя и стоя </w:t>
            </w:r>
            <w:r w:rsidR="00771CF9">
              <w:rPr>
                <w:sz w:val="21"/>
                <w:szCs w:val="21"/>
              </w:rPr>
              <w:t xml:space="preserve"> – помощь учителю в судействе.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46</w:t>
            </w:r>
          </w:p>
        </w:tc>
        <w:tc>
          <w:tcPr>
            <w:tcW w:w="4536" w:type="dxa"/>
          </w:tcPr>
          <w:p w:rsidR="001C33CC" w:rsidRDefault="001C33CC" w:rsidP="00B37B1E">
            <w:r w:rsidRPr="000648FB">
              <w:rPr>
                <w:bCs/>
              </w:rPr>
              <w:t>Физическая подготовка к выполнению нормативов комплекса ГТО</w:t>
            </w:r>
            <w:r>
              <w:rPr>
                <w:bCs/>
              </w:rPr>
              <w:t>. Сгибание, разгибание рук в упоре от пола.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Default="001C33CC" w:rsidP="00B37B1E">
            <w:r>
              <w:rPr>
                <w:bCs/>
              </w:rPr>
              <w:t>Сгибание,</w:t>
            </w:r>
            <w:r w:rsidR="00771CF9">
              <w:rPr>
                <w:bCs/>
              </w:rPr>
              <w:t xml:space="preserve"> разгибание рук в упоре от пола </w:t>
            </w:r>
            <w:r w:rsidR="00771CF9">
              <w:rPr>
                <w:sz w:val="21"/>
                <w:szCs w:val="21"/>
              </w:rPr>
              <w:t xml:space="preserve"> – помощь учителю в судействе.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47</w:t>
            </w:r>
          </w:p>
        </w:tc>
        <w:tc>
          <w:tcPr>
            <w:tcW w:w="4536" w:type="dxa"/>
          </w:tcPr>
          <w:p w:rsidR="001C33CC" w:rsidRDefault="001C33CC" w:rsidP="00B37B1E">
            <w:r w:rsidRPr="000648FB">
              <w:rPr>
                <w:bCs/>
              </w:rPr>
              <w:t>Физическая подготовка к выполнению нормативов комплекса ГТО</w:t>
            </w:r>
            <w:r>
              <w:rPr>
                <w:bCs/>
              </w:rPr>
              <w:t>. Поднимание туловища из положения лёжа.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Default="001C33CC" w:rsidP="00B37B1E">
            <w:r>
              <w:rPr>
                <w:bCs/>
              </w:rPr>
              <w:t>Подним</w:t>
            </w:r>
            <w:r w:rsidR="00771CF9">
              <w:rPr>
                <w:bCs/>
              </w:rPr>
              <w:t>ание туловища из положения лёжа за 15 секунд.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48</w:t>
            </w:r>
          </w:p>
        </w:tc>
        <w:tc>
          <w:tcPr>
            <w:tcW w:w="4536" w:type="dxa"/>
          </w:tcPr>
          <w:p w:rsidR="001C33CC" w:rsidRDefault="001C33CC" w:rsidP="00B37B1E">
            <w:r w:rsidRPr="000648FB">
              <w:rPr>
                <w:bCs/>
              </w:rPr>
              <w:t>Физическая подготовка к выполнению нормативов комплекса ГТО</w:t>
            </w:r>
            <w:r>
              <w:rPr>
                <w:bCs/>
              </w:rPr>
              <w:t>. Прыжки в длину с места.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Default="00771CF9" w:rsidP="00B37B1E">
            <w:r>
              <w:rPr>
                <w:bCs/>
              </w:rPr>
              <w:t xml:space="preserve">Прыжки в длину с места </w:t>
            </w:r>
            <w:r>
              <w:rPr>
                <w:sz w:val="21"/>
                <w:szCs w:val="21"/>
              </w:rPr>
              <w:t xml:space="preserve"> – помощь учителю в судействе.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49</w:t>
            </w:r>
          </w:p>
        </w:tc>
        <w:tc>
          <w:tcPr>
            <w:tcW w:w="4536" w:type="dxa"/>
          </w:tcPr>
          <w:p w:rsidR="001C33CC" w:rsidRDefault="001C33CC" w:rsidP="00B37B1E">
            <w:r w:rsidRPr="000648FB">
              <w:rPr>
                <w:bCs/>
              </w:rPr>
              <w:t>Физическая подготовка к выполнению нормативов комплекса ГТО</w:t>
            </w:r>
            <w:r>
              <w:rPr>
                <w:bCs/>
              </w:rPr>
              <w:t>. Бег на развитие выносливости.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Default="00771CF9" w:rsidP="00B37B1E">
            <w:r>
              <w:rPr>
                <w:bCs/>
              </w:rPr>
              <w:t xml:space="preserve">Бег на развитие выносливости </w:t>
            </w:r>
            <w:r>
              <w:rPr>
                <w:sz w:val="21"/>
                <w:szCs w:val="21"/>
              </w:rPr>
              <w:t xml:space="preserve"> – помощь учителю в судействе.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C74EA1" w:rsidRDefault="001C33CC" w:rsidP="001C33CC">
            <w:pPr>
              <w:ind w:left="-142" w:right="-108"/>
              <w:jc w:val="center"/>
            </w:pPr>
            <w:r>
              <w:rPr>
                <w:b/>
              </w:rPr>
              <w:t>Подвижные и спортивные игры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50</w:t>
            </w:r>
          </w:p>
        </w:tc>
        <w:tc>
          <w:tcPr>
            <w:tcW w:w="4536" w:type="dxa"/>
          </w:tcPr>
          <w:p w:rsidR="001C33CC" w:rsidRPr="003D7FB4" w:rsidRDefault="001C33CC" w:rsidP="00B37B1E">
            <w:pPr>
              <w:ind w:right="-108"/>
            </w:pPr>
            <w:r w:rsidRPr="003D7FB4">
              <w:t>Подвижные игры с основами футбола. Ведение на месте, остановки футбольного мяча.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pPr>
              <w:ind w:right="-108"/>
            </w:pPr>
            <w:r w:rsidRPr="003D7FB4">
              <w:t>Подвижные игры с основами футбола. Ведение на месте, остановки футбольного мяча.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51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с основами футбола. Передачи мяча внутренней и внешней стороной стопы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с основами футбола. Передачи мяча внутренней и внешней стороной стопы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52</w:t>
            </w:r>
          </w:p>
        </w:tc>
        <w:tc>
          <w:tcPr>
            <w:tcW w:w="4536" w:type="dxa"/>
          </w:tcPr>
          <w:p w:rsidR="001C33CC" w:rsidRPr="003D7FB4" w:rsidRDefault="001C33CC" w:rsidP="00B37B1E">
            <w:pPr>
              <w:ind w:right="-108"/>
            </w:pPr>
            <w:r w:rsidRPr="003D7FB4">
              <w:t>Подвижные игры на основе футбола. Ведение мяча в движении и остановки его.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pPr>
              <w:ind w:right="-108"/>
            </w:pPr>
            <w:r w:rsidRPr="003D7FB4">
              <w:t>Подвижные игры на основе футбола. Ведение мяча в движении и остановки его.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53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 xml:space="preserve">Подвижные игры на основе пионербола. Передвижения, остановки, стойки игрока. 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 xml:space="preserve">Подвижные игры на основе пионербола. Передвижения, остановки, стойки игрока. 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54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на основе пионербола. Подбрасывание и ловля мяча на месте и в движении.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на основе пионербола. Подбрасывание и ловля мяча на месте и в движении.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55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на основе пионербола. Передвижения игрока с подбрасыванием и ловлей мяча двумя руками.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на основе пионербола. Передвижения игрока с подбрасыванием и ловлей мяча двумя руками.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56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на основе пионербола. Упражнения, владения мячом.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на основе пионербола. Упражнения, владения мячом.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57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на основе пионербола. Передачи мяча от груди в парах.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на основе пионербола. Передачи мяча от груди в парах.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58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на основе пионербола. Ловля высоколетящего и низколетящего мяча.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на основе пионербола. Ловля высоколетящего и низколетящего мяча.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59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на основе пионербола. Передачи мяча от плеча через сетку.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на основе пионербола. Передачи мяча от плеча через сетку.</w:t>
            </w:r>
          </w:p>
        </w:tc>
      </w:tr>
      <w:tr w:rsidR="001C33CC" w:rsidRPr="00C74EA1" w:rsidTr="007E2798">
        <w:trPr>
          <w:trHeight w:val="70"/>
        </w:trPr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60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Подвижные игры на основе пионербола. Набрасывание мяча, ловля и передача от груди.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Подвижные игры на основе пионербола. Набрасывание мяча, ловля и передача от груди.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61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 xml:space="preserve">Подвижные игры на основе пионербола. Передачи мяча от плеча, ловля его с выпадом </w:t>
            </w:r>
            <w:r w:rsidRPr="003D7FB4">
              <w:lastRenderedPageBreak/>
              <w:t>одной ноги.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lastRenderedPageBreak/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 xml:space="preserve">Подвижные игры на основе пионербола. Передачи мяча от плеча, ловля его с выпадом </w:t>
            </w:r>
            <w:r w:rsidRPr="003D7FB4">
              <w:lastRenderedPageBreak/>
              <w:t>одной ноги.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lastRenderedPageBreak/>
              <w:t>62</w:t>
            </w:r>
          </w:p>
        </w:tc>
        <w:tc>
          <w:tcPr>
            <w:tcW w:w="4536" w:type="dxa"/>
          </w:tcPr>
          <w:p w:rsidR="001C33CC" w:rsidRPr="006617D2" w:rsidRDefault="001C33CC" w:rsidP="00B37B1E">
            <w:pPr>
              <w:rPr>
                <w:sz w:val="24"/>
                <w:szCs w:val="24"/>
              </w:rPr>
            </w:pPr>
            <w:r w:rsidRPr="003D7FB4">
              <w:t>Подвижные игры на основе пионербола. Подачи мяча от плеча через сетку.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6617D2" w:rsidRDefault="001C33CC" w:rsidP="00B37B1E">
            <w:pPr>
              <w:rPr>
                <w:sz w:val="24"/>
                <w:szCs w:val="24"/>
              </w:rPr>
            </w:pPr>
            <w:r w:rsidRPr="003D7FB4">
              <w:t>Подвижные игры на основе пионербола. Подачи мяча от плеча через сетку.</w:t>
            </w:r>
          </w:p>
        </w:tc>
      </w:tr>
      <w:tr w:rsidR="007E2798" w:rsidRPr="00C74EA1" w:rsidTr="00B37B1E">
        <w:tc>
          <w:tcPr>
            <w:tcW w:w="10773" w:type="dxa"/>
            <w:gridSpan w:val="5"/>
          </w:tcPr>
          <w:p w:rsidR="007E2798" w:rsidRPr="001C33CC" w:rsidRDefault="001C33CC" w:rsidP="00B37B1E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1C33CC">
              <w:rPr>
                <w:b/>
                <w:sz w:val="24"/>
                <w:szCs w:val="24"/>
              </w:rPr>
              <w:t>Лёгкая атлетика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63</w:t>
            </w:r>
          </w:p>
        </w:tc>
        <w:tc>
          <w:tcPr>
            <w:tcW w:w="4536" w:type="dxa"/>
          </w:tcPr>
          <w:p w:rsidR="001C33CC" w:rsidRPr="006617D2" w:rsidRDefault="001C33CC" w:rsidP="00B37B1E">
            <w:pPr>
              <w:rPr>
                <w:sz w:val="24"/>
                <w:szCs w:val="24"/>
              </w:rPr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</w:t>
            </w:r>
            <w:r w:rsidRPr="005F40EE">
              <w:t xml:space="preserve"> Бег «зигзагом» и с перепрыгиванием предметов.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6617D2" w:rsidRDefault="001C33CC" w:rsidP="00B37B1E">
            <w:pPr>
              <w:rPr>
                <w:sz w:val="24"/>
                <w:szCs w:val="24"/>
              </w:rPr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</w:t>
            </w:r>
            <w:r w:rsidRPr="005F40EE">
              <w:t xml:space="preserve"> Бег «зигзагом</w:t>
            </w:r>
            <w:r w:rsidR="00771CF9">
              <w:t xml:space="preserve">» и с перепрыгиванием предметов 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64</w:t>
            </w:r>
          </w:p>
        </w:tc>
        <w:tc>
          <w:tcPr>
            <w:tcW w:w="4536" w:type="dxa"/>
          </w:tcPr>
          <w:p w:rsidR="001C33CC" w:rsidRPr="006617D2" w:rsidRDefault="001C33CC" w:rsidP="00B37B1E">
            <w:pPr>
              <w:rPr>
                <w:sz w:val="24"/>
                <w:szCs w:val="24"/>
              </w:rPr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 Челночный бег 4×9м.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6617D2" w:rsidRDefault="001C33CC" w:rsidP="00B37B1E">
            <w:pPr>
              <w:rPr>
                <w:sz w:val="24"/>
                <w:szCs w:val="24"/>
              </w:rPr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</w:t>
            </w:r>
            <w:r w:rsidR="00771CF9">
              <w:rPr>
                <w:bCs/>
              </w:rPr>
              <w:t xml:space="preserve">й сложности. Челночный бег 4×9м 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65</w:t>
            </w:r>
          </w:p>
        </w:tc>
        <w:tc>
          <w:tcPr>
            <w:tcW w:w="4536" w:type="dxa"/>
          </w:tcPr>
          <w:p w:rsidR="001C33CC" w:rsidRPr="005F40EE" w:rsidRDefault="001C33CC" w:rsidP="00B37B1E">
            <w:pPr>
              <w:ind w:right="-108"/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</w:t>
            </w:r>
            <w:r>
              <w:rPr>
                <w:bCs/>
              </w:rPr>
              <w:t xml:space="preserve"> Бег с максимальной скоростью 30 м.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5F40EE" w:rsidRDefault="001C33CC" w:rsidP="00B37B1E">
            <w:pPr>
              <w:ind w:right="-108"/>
            </w:pPr>
            <w:r w:rsidRPr="005F40EE">
              <w:rPr>
                <w:bCs/>
              </w:rPr>
              <w:t>Беговые</w:t>
            </w:r>
            <w:r w:rsidRPr="005F40EE">
              <w:t xml:space="preserve"> </w:t>
            </w:r>
            <w:r w:rsidRPr="005F40EE">
              <w:rPr>
                <w:bCs/>
              </w:rPr>
              <w:t>упражнения повышенной</w:t>
            </w:r>
            <w:r w:rsidRPr="005F40EE">
              <w:t xml:space="preserve"> </w:t>
            </w:r>
            <w:r w:rsidRPr="005F40EE">
              <w:rPr>
                <w:bCs/>
              </w:rPr>
              <w:t>координационной сложности.</w:t>
            </w:r>
            <w:r>
              <w:rPr>
                <w:bCs/>
              </w:rPr>
              <w:t xml:space="preserve"> Бе</w:t>
            </w:r>
            <w:r w:rsidR="00771CF9">
              <w:rPr>
                <w:bCs/>
              </w:rPr>
              <w:t xml:space="preserve">г с максимальной скоростью 30 м 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66</w:t>
            </w:r>
          </w:p>
        </w:tc>
        <w:tc>
          <w:tcPr>
            <w:tcW w:w="4536" w:type="dxa"/>
          </w:tcPr>
          <w:p w:rsidR="001C33CC" w:rsidRPr="005F40EE" w:rsidRDefault="001C33CC" w:rsidP="00B37B1E">
            <w:r w:rsidRPr="005F40EE">
              <w:t>Прыжок в длину с разбега. Повторение и закрепление техники прыжка.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5F40EE" w:rsidRDefault="001C33CC" w:rsidP="00B37B1E">
            <w:r w:rsidRPr="005F40EE">
              <w:t>Прыжок в длину с разбега. Повторен</w:t>
            </w:r>
            <w:r w:rsidR="00771CF9">
              <w:t xml:space="preserve">ие и закрепление техники прыжка </w:t>
            </w:r>
            <w:r w:rsidR="00771CF9">
              <w:rPr>
                <w:sz w:val="21"/>
                <w:szCs w:val="21"/>
              </w:rPr>
              <w:t>– помощь учителю в организации урока.</w:t>
            </w:r>
          </w:p>
        </w:tc>
      </w:tr>
      <w:tr w:rsidR="001C33CC" w:rsidRPr="00C74EA1" w:rsidTr="00CB3AB6">
        <w:tc>
          <w:tcPr>
            <w:tcW w:w="10773" w:type="dxa"/>
            <w:gridSpan w:val="5"/>
          </w:tcPr>
          <w:p w:rsidR="001C33CC" w:rsidRPr="001C33CC" w:rsidRDefault="001C33CC" w:rsidP="001C33CC">
            <w:pPr>
              <w:jc w:val="center"/>
              <w:rPr>
                <w:b/>
              </w:rPr>
            </w:pPr>
            <w:r w:rsidRPr="001C33CC">
              <w:rPr>
                <w:b/>
              </w:rPr>
              <w:t>Плавательная подготовка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67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Плавательная подготовка. Подготовительные упражнения пловца перед плаванием.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 w:rsidRPr="00C74EA1"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Плавательная подготовка. Подготовительные упражнения пловца перед плаванием.</w:t>
            </w:r>
          </w:p>
        </w:tc>
      </w:tr>
      <w:tr w:rsidR="001C33CC" w:rsidRPr="00C74EA1" w:rsidTr="00B37B1E">
        <w:tc>
          <w:tcPr>
            <w:tcW w:w="392" w:type="dxa"/>
          </w:tcPr>
          <w:p w:rsidR="001C33CC" w:rsidRPr="00C74EA1" w:rsidRDefault="001C33CC" w:rsidP="00B37B1E">
            <w:pPr>
              <w:ind w:left="-142" w:right="-108"/>
              <w:jc w:val="center"/>
            </w:pPr>
            <w:r>
              <w:t>68</w:t>
            </w:r>
          </w:p>
        </w:tc>
        <w:tc>
          <w:tcPr>
            <w:tcW w:w="4536" w:type="dxa"/>
          </w:tcPr>
          <w:p w:rsidR="001C33CC" w:rsidRPr="003D7FB4" w:rsidRDefault="001C33CC" w:rsidP="00B37B1E">
            <w:r w:rsidRPr="003D7FB4">
              <w:t>Плавательная подготовка. Правила поведения около водоёмов и в воде. Специальная разминка пловца.</w:t>
            </w:r>
          </w:p>
        </w:tc>
        <w:tc>
          <w:tcPr>
            <w:tcW w:w="709" w:type="dxa"/>
          </w:tcPr>
          <w:p w:rsidR="001C33CC" w:rsidRPr="00C74EA1" w:rsidRDefault="001C33CC" w:rsidP="00B37B1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C33CC" w:rsidRPr="00C74EA1" w:rsidRDefault="001C33CC" w:rsidP="00B37B1E">
            <w:pPr>
              <w:jc w:val="center"/>
            </w:pPr>
          </w:p>
        </w:tc>
        <w:tc>
          <w:tcPr>
            <w:tcW w:w="4569" w:type="dxa"/>
          </w:tcPr>
          <w:p w:rsidR="001C33CC" w:rsidRPr="003D7FB4" w:rsidRDefault="001C33CC" w:rsidP="00B37B1E">
            <w:r w:rsidRPr="003D7FB4">
              <w:t>Плавательная подготовка. Правила поведения около водоёмов и в воде. Специальная разминка пловца.</w:t>
            </w:r>
          </w:p>
        </w:tc>
      </w:tr>
    </w:tbl>
    <w:p w:rsidR="00E23D3A" w:rsidRPr="007E2798" w:rsidRDefault="00E23D3A">
      <w:pPr>
        <w:rPr>
          <w:rFonts w:ascii="Times New Roman" w:hAnsi="Times New Roman" w:cs="Times New Roman"/>
          <w:sz w:val="24"/>
          <w:szCs w:val="24"/>
        </w:rPr>
      </w:pPr>
    </w:p>
    <w:p w:rsidR="001F519A" w:rsidRPr="00CB413F" w:rsidRDefault="001F519A" w:rsidP="00CB413F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A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F519A" w:rsidRPr="00E825D3" w:rsidRDefault="001F519A" w:rsidP="00CB413F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E825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на уроках ф</w:t>
      </w:r>
      <w:r w:rsidR="00CB41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изической культуры учащихся СМГ</w:t>
      </w:r>
    </w:p>
    <w:p w:rsidR="001F519A" w:rsidRDefault="001F519A" w:rsidP="001F51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Адаптированная образовательная программа  для обучающихся с НОДА разработаны критерии оценивания с возможными физическими особенностями для осуществления текущего и промежуточного контроля.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выставлении отметки  по физической культуре учитывается прилежание, усердие в работе над собой и выполнение  всех рекомендаций учителя физической культуры. 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>Учащиеся,  отнесенные по состоянию здоровья к специальной медицинской группе,  </w:t>
      </w:r>
      <w:proofErr w:type="spellStart"/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>аттестовываются</w:t>
      </w:r>
      <w:proofErr w:type="spellEnd"/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 по результатам выполнения требований учебных программ по СМГ.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>Обучающихся в СМГ необходимо оценивать их успехи в формировании навыков здорового образа жизни и рационального двигательного режима.</w:t>
      </w:r>
    </w:p>
    <w:p w:rsidR="001F519A" w:rsidRPr="008B0D22" w:rsidRDefault="001F519A" w:rsidP="001F519A">
      <w:pPr>
        <w:spacing w:after="0"/>
        <w:rPr>
          <w:rFonts w:ascii="Times New Roman" w:hAnsi="Times New Roman"/>
          <w:sz w:val="24"/>
          <w:szCs w:val="24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Итоговая отметка выставляется с учетом теоретических и практических занятий, а также с учетом динамики физической подготовленности и прилежания.</w:t>
      </w:r>
    </w:p>
    <w:p w:rsidR="001F519A" w:rsidRPr="00E608D6" w:rsidRDefault="001F519A" w:rsidP="001F51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19A" w:rsidRDefault="001F519A" w:rsidP="001F51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193C60" w:rsidRPr="00D4499D" w:rsidRDefault="00193C60" w:rsidP="00B26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93C60" w:rsidRPr="00D4499D" w:rsidSect="00472920">
      <w:pgSz w:w="11906" w:h="16838"/>
      <w:pgMar w:top="624" w:right="624" w:bottom="73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A32B7"/>
    <w:multiLevelType w:val="multilevel"/>
    <w:tmpl w:val="B9FEE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E61"/>
    <w:multiLevelType w:val="hybridMultilevel"/>
    <w:tmpl w:val="BC20AF1C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7053E"/>
    <w:multiLevelType w:val="hybridMultilevel"/>
    <w:tmpl w:val="612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0854"/>
    <w:multiLevelType w:val="hybridMultilevel"/>
    <w:tmpl w:val="F20A2360"/>
    <w:lvl w:ilvl="0" w:tplc="67FE0BAC">
      <w:start w:val="1"/>
      <w:numFmt w:val="bullet"/>
      <w:lvlText w:val="К"/>
      <w:lvlJc w:val="left"/>
    </w:lvl>
    <w:lvl w:ilvl="1" w:tplc="3E7A3886">
      <w:start w:val="1"/>
      <w:numFmt w:val="bullet"/>
      <w:lvlText w:val="\emdash "/>
      <w:lvlJc w:val="left"/>
    </w:lvl>
    <w:lvl w:ilvl="2" w:tplc="004A5DFA">
      <w:numFmt w:val="decimal"/>
      <w:lvlText w:val=""/>
      <w:lvlJc w:val="left"/>
    </w:lvl>
    <w:lvl w:ilvl="3" w:tplc="D9147AF0">
      <w:numFmt w:val="decimal"/>
      <w:lvlText w:val=""/>
      <w:lvlJc w:val="left"/>
    </w:lvl>
    <w:lvl w:ilvl="4" w:tplc="D026022C">
      <w:numFmt w:val="decimal"/>
      <w:lvlText w:val=""/>
      <w:lvlJc w:val="left"/>
    </w:lvl>
    <w:lvl w:ilvl="5" w:tplc="AAAE4844">
      <w:numFmt w:val="decimal"/>
      <w:lvlText w:val=""/>
      <w:lvlJc w:val="left"/>
    </w:lvl>
    <w:lvl w:ilvl="6" w:tplc="A49EDD40">
      <w:numFmt w:val="decimal"/>
      <w:lvlText w:val=""/>
      <w:lvlJc w:val="left"/>
    </w:lvl>
    <w:lvl w:ilvl="7" w:tplc="9A4CC7AC">
      <w:numFmt w:val="decimal"/>
      <w:lvlText w:val=""/>
      <w:lvlJc w:val="left"/>
    </w:lvl>
    <w:lvl w:ilvl="8" w:tplc="987E8B9C">
      <w:numFmt w:val="decimal"/>
      <w:lvlText w:val=""/>
      <w:lvlJc w:val="left"/>
    </w:lvl>
  </w:abstractNum>
  <w:abstractNum w:abstractNumId="6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A0862"/>
    <w:multiLevelType w:val="hybridMultilevel"/>
    <w:tmpl w:val="7A70A444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856A31"/>
    <w:multiLevelType w:val="multilevel"/>
    <w:tmpl w:val="454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30D38"/>
    <w:multiLevelType w:val="hybridMultilevel"/>
    <w:tmpl w:val="81AC0B5A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9B52CA"/>
    <w:multiLevelType w:val="multilevel"/>
    <w:tmpl w:val="79D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040B9E"/>
    <w:multiLevelType w:val="hybridMultilevel"/>
    <w:tmpl w:val="F12CA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B5B09"/>
    <w:multiLevelType w:val="hybridMultilevel"/>
    <w:tmpl w:val="77DCC4C2"/>
    <w:lvl w:ilvl="0" w:tplc="B7EEB7C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D2D2BC8"/>
    <w:multiLevelType w:val="multilevel"/>
    <w:tmpl w:val="98E4E2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30256"/>
    <w:multiLevelType w:val="hybridMultilevel"/>
    <w:tmpl w:val="4F9E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B550B"/>
    <w:multiLevelType w:val="hybridMultilevel"/>
    <w:tmpl w:val="B4442E20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8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27"/>
    <w:rsid w:val="00002953"/>
    <w:rsid w:val="00011D55"/>
    <w:rsid w:val="000156E3"/>
    <w:rsid w:val="00015852"/>
    <w:rsid w:val="000240BB"/>
    <w:rsid w:val="0005355B"/>
    <w:rsid w:val="000624C0"/>
    <w:rsid w:val="00065E08"/>
    <w:rsid w:val="00067155"/>
    <w:rsid w:val="00080709"/>
    <w:rsid w:val="00095053"/>
    <w:rsid w:val="000A7D8C"/>
    <w:rsid w:val="000B2705"/>
    <w:rsid w:val="000B3A8F"/>
    <w:rsid w:val="000B3EDF"/>
    <w:rsid w:val="000C14A0"/>
    <w:rsid w:val="000C1D9F"/>
    <w:rsid w:val="000C7CEB"/>
    <w:rsid w:val="000D5B91"/>
    <w:rsid w:val="000E18FF"/>
    <w:rsid w:val="000E5ADF"/>
    <w:rsid w:val="000F0E1B"/>
    <w:rsid w:val="00104BA6"/>
    <w:rsid w:val="00116196"/>
    <w:rsid w:val="0012054D"/>
    <w:rsid w:val="001235A7"/>
    <w:rsid w:val="0015303C"/>
    <w:rsid w:val="00155D8D"/>
    <w:rsid w:val="00170AF3"/>
    <w:rsid w:val="00172AE4"/>
    <w:rsid w:val="00180910"/>
    <w:rsid w:val="0018414E"/>
    <w:rsid w:val="00187B92"/>
    <w:rsid w:val="00192016"/>
    <w:rsid w:val="00193A14"/>
    <w:rsid w:val="00193C60"/>
    <w:rsid w:val="00197869"/>
    <w:rsid w:val="001A5E39"/>
    <w:rsid w:val="001B4E1A"/>
    <w:rsid w:val="001B6038"/>
    <w:rsid w:val="001C2182"/>
    <w:rsid w:val="001C33CC"/>
    <w:rsid w:val="001C422A"/>
    <w:rsid w:val="001C4CF7"/>
    <w:rsid w:val="001F1D1B"/>
    <w:rsid w:val="001F519A"/>
    <w:rsid w:val="0021500E"/>
    <w:rsid w:val="0021694A"/>
    <w:rsid w:val="002176AE"/>
    <w:rsid w:val="00225691"/>
    <w:rsid w:val="00236312"/>
    <w:rsid w:val="0024648B"/>
    <w:rsid w:val="0025390C"/>
    <w:rsid w:val="0025395A"/>
    <w:rsid w:val="00260CA6"/>
    <w:rsid w:val="002839B8"/>
    <w:rsid w:val="0028579F"/>
    <w:rsid w:val="0029059C"/>
    <w:rsid w:val="00292AFE"/>
    <w:rsid w:val="002C1FE1"/>
    <w:rsid w:val="002D157C"/>
    <w:rsid w:val="002E5C58"/>
    <w:rsid w:val="0031585C"/>
    <w:rsid w:val="003178DE"/>
    <w:rsid w:val="00332040"/>
    <w:rsid w:val="00361797"/>
    <w:rsid w:val="0037744E"/>
    <w:rsid w:val="003A3CB9"/>
    <w:rsid w:val="003C1BFB"/>
    <w:rsid w:val="003C1E1D"/>
    <w:rsid w:val="003C6303"/>
    <w:rsid w:val="003C752A"/>
    <w:rsid w:val="003E3B46"/>
    <w:rsid w:val="003E5D5E"/>
    <w:rsid w:val="003F08F1"/>
    <w:rsid w:val="003F2094"/>
    <w:rsid w:val="004114B4"/>
    <w:rsid w:val="00434BF0"/>
    <w:rsid w:val="0044682D"/>
    <w:rsid w:val="00466017"/>
    <w:rsid w:val="00472920"/>
    <w:rsid w:val="0047705B"/>
    <w:rsid w:val="004800EB"/>
    <w:rsid w:val="0048052A"/>
    <w:rsid w:val="00482F31"/>
    <w:rsid w:val="00485513"/>
    <w:rsid w:val="004B25CA"/>
    <w:rsid w:val="004C017D"/>
    <w:rsid w:val="004C41E9"/>
    <w:rsid w:val="004C43BF"/>
    <w:rsid w:val="0051646A"/>
    <w:rsid w:val="00516DAC"/>
    <w:rsid w:val="00531750"/>
    <w:rsid w:val="005478B8"/>
    <w:rsid w:val="005601BE"/>
    <w:rsid w:val="005713F8"/>
    <w:rsid w:val="005757AE"/>
    <w:rsid w:val="00586BEB"/>
    <w:rsid w:val="00587CF8"/>
    <w:rsid w:val="005A6D82"/>
    <w:rsid w:val="005A7595"/>
    <w:rsid w:val="005A7712"/>
    <w:rsid w:val="005B22A2"/>
    <w:rsid w:val="005E45D6"/>
    <w:rsid w:val="005F7AF3"/>
    <w:rsid w:val="00602EDF"/>
    <w:rsid w:val="00606374"/>
    <w:rsid w:val="006178C7"/>
    <w:rsid w:val="00627CDA"/>
    <w:rsid w:val="0063039F"/>
    <w:rsid w:val="00642013"/>
    <w:rsid w:val="00690292"/>
    <w:rsid w:val="00692C96"/>
    <w:rsid w:val="00693B29"/>
    <w:rsid w:val="006977C9"/>
    <w:rsid w:val="006A2928"/>
    <w:rsid w:val="006A505E"/>
    <w:rsid w:val="006B057B"/>
    <w:rsid w:val="006B301D"/>
    <w:rsid w:val="006C4C43"/>
    <w:rsid w:val="006D2EB9"/>
    <w:rsid w:val="006D50DD"/>
    <w:rsid w:val="006E27C3"/>
    <w:rsid w:val="006F0E95"/>
    <w:rsid w:val="006F1C1F"/>
    <w:rsid w:val="006F2631"/>
    <w:rsid w:val="006F40A4"/>
    <w:rsid w:val="00701E30"/>
    <w:rsid w:val="007209C8"/>
    <w:rsid w:val="00724DDB"/>
    <w:rsid w:val="007354AB"/>
    <w:rsid w:val="007438C9"/>
    <w:rsid w:val="007447DA"/>
    <w:rsid w:val="00753178"/>
    <w:rsid w:val="00771CF9"/>
    <w:rsid w:val="007967C5"/>
    <w:rsid w:val="007A4AC3"/>
    <w:rsid w:val="007A6CBA"/>
    <w:rsid w:val="007A79AA"/>
    <w:rsid w:val="007B14D7"/>
    <w:rsid w:val="007B5A81"/>
    <w:rsid w:val="007B77CE"/>
    <w:rsid w:val="007D0A47"/>
    <w:rsid w:val="007D14B2"/>
    <w:rsid w:val="007D4A3D"/>
    <w:rsid w:val="007D6801"/>
    <w:rsid w:val="007E2798"/>
    <w:rsid w:val="00804F92"/>
    <w:rsid w:val="0081674D"/>
    <w:rsid w:val="00820F8D"/>
    <w:rsid w:val="008323D1"/>
    <w:rsid w:val="00837C31"/>
    <w:rsid w:val="00846C38"/>
    <w:rsid w:val="00853B64"/>
    <w:rsid w:val="00855EDA"/>
    <w:rsid w:val="00870A7A"/>
    <w:rsid w:val="00872AD9"/>
    <w:rsid w:val="00875A89"/>
    <w:rsid w:val="00884FD0"/>
    <w:rsid w:val="008A5793"/>
    <w:rsid w:val="008B0D22"/>
    <w:rsid w:val="008B1120"/>
    <w:rsid w:val="008B6AF3"/>
    <w:rsid w:val="008C24E5"/>
    <w:rsid w:val="008D3317"/>
    <w:rsid w:val="008E3F9C"/>
    <w:rsid w:val="008E5DAF"/>
    <w:rsid w:val="008E6D7A"/>
    <w:rsid w:val="0090461D"/>
    <w:rsid w:val="00911293"/>
    <w:rsid w:val="00922A0D"/>
    <w:rsid w:val="009235B9"/>
    <w:rsid w:val="00923890"/>
    <w:rsid w:val="00926000"/>
    <w:rsid w:val="009339B7"/>
    <w:rsid w:val="00947EFA"/>
    <w:rsid w:val="00950135"/>
    <w:rsid w:val="00954404"/>
    <w:rsid w:val="009545BA"/>
    <w:rsid w:val="00957460"/>
    <w:rsid w:val="0096662A"/>
    <w:rsid w:val="00973F55"/>
    <w:rsid w:val="00975B19"/>
    <w:rsid w:val="009770A2"/>
    <w:rsid w:val="0098252E"/>
    <w:rsid w:val="009A023F"/>
    <w:rsid w:val="009A4515"/>
    <w:rsid w:val="009A4EC7"/>
    <w:rsid w:val="009A619F"/>
    <w:rsid w:val="009B1D17"/>
    <w:rsid w:val="009B33D4"/>
    <w:rsid w:val="009B4B0E"/>
    <w:rsid w:val="009C235D"/>
    <w:rsid w:val="009C59A7"/>
    <w:rsid w:val="009D631F"/>
    <w:rsid w:val="009E09CD"/>
    <w:rsid w:val="009E0B52"/>
    <w:rsid w:val="009F1172"/>
    <w:rsid w:val="009F598C"/>
    <w:rsid w:val="00A04265"/>
    <w:rsid w:val="00A074E6"/>
    <w:rsid w:val="00A13D20"/>
    <w:rsid w:val="00A148B5"/>
    <w:rsid w:val="00A20A04"/>
    <w:rsid w:val="00A31932"/>
    <w:rsid w:val="00A33A39"/>
    <w:rsid w:val="00A35E45"/>
    <w:rsid w:val="00A4199C"/>
    <w:rsid w:val="00A46018"/>
    <w:rsid w:val="00A50003"/>
    <w:rsid w:val="00A53233"/>
    <w:rsid w:val="00A54436"/>
    <w:rsid w:val="00A63208"/>
    <w:rsid w:val="00A655E2"/>
    <w:rsid w:val="00A66179"/>
    <w:rsid w:val="00A77434"/>
    <w:rsid w:val="00A83AB1"/>
    <w:rsid w:val="00A9624E"/>
    <w:rsid w:val="00AA41B9"/>
    <w:rsid w:val="00AB1D09"/>
    <w:rsid w:val="00AB30E9"/>
    <w:rsid w:val="00AC3ED8"/>
    <w:rsid w:val="00AC423B"/>
    <w:rsid w:val="00AF2A0C"/>
    <w:rsid w:val="00AF4196"/>
    <w:rsid w:val="00AF5A07"/>
    <w:rsid w:val="00AF67FB"/>
    <w:rsid w:val="00AF68F6"/>
    <w:rsid w:val="00AF7403"/>
    <w:rsid w:val="00B06B21"/>
    <w:rsid w:val="00B14490"/>
    <w:rsid w:val="00B25BD5"/>
    <w:rsid w:val="00B2638C"/>
    <w:rsid w:val="00B319BE"/>
    <w:rsid w:val="00B3611B"/>
    <w:rsid w:val="00B41D21"/>
    <w:rsid w:val="00B4467E"/>
    <w:rsid w:val="00B46EAA"/>
    <w:rsid w:val="00B71014"/>
    <w:rsid w:val="00B74D4E"/>
    <w:rsid w:val="00B83C1A"/>
    <w:rsid w:val="00B842A6"/>
    <w:rsid w:val="00B931B6"/>
    <w:rsid w:val="00B93256"/>
    <w:rsid w:val="00B95193"/>
    <w:rsid w:val="00BB0DA2"/>
    <w:rsid w:val="00BB580F"/>
    <w:rsid w:val="00BB5886"/>
    <w:rsid w:val="00BB776A"/>
    <w:rsid w:val="00BC0D01"/>
    <w:rsid w:val="00BC1422"/>
    <w:rsid w:val="00BC1B5D"/>
    <w:rsid w:val="00BC4A83"/>
    <w:rsid w:val="00BC7F28"/>
    <w:rsid w:val="00BD7E91"/>
    <w:rsid w:val="00BE3227"/>
    <w:rsid w:val="00BE47C7"/>
    <w:rsid w:val="00BF7E73"/>
    <w:rsid w:val="00C070D9"/>
    <w:rsid w:val="00C17228"/>
    <w:rsid w:val="00C23DCF"/>
    <w:rsid w:val="00C2410B"/>
    <w:rsid w:val="00C278E0"/>
    <w:rsid w:val="00C32CE9"/>
    <w:rsid w:val="00C36991"/>
    <w:rsid w:val="00C51D00"/>
    <w:rsid w:val="00C62C67"/>
    <w:rsid w:val="00C658A6"/>
    <w:rsid w:val="00C746A3"/>
    <w:rsid w:val="00C94597"/>
    <w:rsid w:val="00C94F5C"/>
    <w:rsid w:val="00CA3208"/>
    <w:rsid w:val="00CA7569"/>
    <w:rsid w:val="00CB413F"/>
    <w:rsid w:val="00CC6A95"/>
    <w:rsid w:val="00CC6B87"/>
    <w:rsid w:val="00CF318C"/>
    <w:rsid w:val="00D0306C"/>
    <w:rsid w:val="00D10BEC"/>
    <w:rsid w:val="00D13A61"/>
    <w:rsid w:val="00D17046"/>
    <w:rsid w:val="00D21CC1"/>
    <w:rsid w:val="00D272AB"/>
    <w:rsid w:val="00D30EDC"/>
    <w:rsid w:val="00D4313C"/>
    <w:rsid w:val="00D50C75"/>
    <w:rsid w:val="00D7090D"/>
    <w:rsid w:val="00D82BC6"/>
    <w:rsid w:val="00D97836"/>
    <w:rsid w:val="00DA1DD3"/>
    <w:rsid w:val="00DB0609"/>
    <w:rsid w:val="00DB3927"/>
    <w:rsid w:val="00DC4B3E"/>
    <w:rsid w:val="00DC4B7B"/>
    <w:rsid w:val="00DF5BF2"/>
    <w:rsid w:val="00E031FC"/>
    <w:rsid w:val="00E217B8"/>
    <w:rsid w:val="00E22F06"/>
    <w:rsid w:val="00E23D3A"/>
    <w:rsid w:val="00E26761"/>
    <w:rsid w:val="00E31FAE"/>
    <w:rsid w:val="00E332BF"/>
    <w:rsid w:val="00E34CA5"/>
    <w:rsid w:val="00E37E95"/>
    <w:rsid w:val="00E46152"/>
    <w:rsid w:val="00E52163"/>
    <w:rsid w:val="00E608D6"/>
    <w:rsid w:val="00E7036D"/>
    <w:rsid w:val="00E71E79"/>
    <w:rsid w:val="00E86720"/>
    <w:rsid w:val="00E90315"/>
    <w:rsid w:val="00E904CB"/>
    <w:rsid w:val="00EA3D23"/>
    <w:rsid w:val="00EB0222"/>
    <w:rsid w:val="00EB7162"/>
    <w:rsid w:val="00EC2D8A"/>
    <w:rsid w:val="00ED2318"/>
    <w:rsid w:val="00EE3FA4"/>
    <w:rsid w:val="00EE5CEE"/>
    <w:rsid w:val="00EF1A66"/>
    <w:rsid w:val="00EF2199"/>
    <w:rsid w:val="00EF2EEF"/>
    <w:rsid w:val="00EF7789"/>
    <w:rsid w:val="00F1620A"/>
    <w:rsid w:val="00F25CC8"/>
    <w:rsid w:val="00F752CF"/>
    <w:rsid w:val="00F80384"/>
    <w:rsid w:val="00F944AA"/>
    <w:rsid w:val="00FA5D49"/>
    <w:rsid w:val="00FB248A"/>
    <w:rsid w:val="00FB46D3"/>
    <w:rsid w:val="00FB5125"/>
    <w:rsid w:val="00FB7724"/>
    <w:rsid w:val="00FB7AC4"/>
    <w:rsid w:val="00FF0640"/>
    <w:rsid w:val="00FF14DA"/>
    <w:rsid w:val="00FF20B4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2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3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201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1"/>
    <w:link w:val="1"/>
    <w:locked/>
    <w:rsid w:val="002C1FE1"/>
    <w:rPr>
      <w:rFonts w:ascii="Calibri" w:hAnsi="Calibri"/>
    </w:rPr>
  </w:style>
  <w:style w:type="paragraph" w:customStyle="1" w:styleId="1">
    <w:name w:val="Без интервала1"/>
    <w:link w:val="NoSpacingChar"/>
    <w:rsid w:val="002C1FE1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0"/>
    <w:link w:val="a8"/>
    <w:uiPriority w:val="34"/>
    <w:qFormat/>
    <w:rsid w:val="00482F31"/>
    <w:pPr>
      <w:ind w:left="720"/>
      <w:contextualSpacing/>
    </w:pPr>
  </w:style>
  <w:style w:type="paragraph" w:styleId="a9">
    <w:name w:val="No Spacing"/>
    <w:link w:val="aa"/>
    <w:uiPriority w:val="1"/>
    <w:qFormat/>
    <w:rsid w:val="00C746A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1"/>
    <w:link w:val="a9"/>
    <w:uiPriority w:val="1"/>
    <w:rsid w:val="00C746A3"/>
    <w:rPr>
      <w:rFonts w:eastAsiaTheme="minorEastAsia"/>
    </w:rPr>
  </w:style>
  <w:style w:type="table" w:customStyle="1" w:styleId="10">
    <w:name w:val="Сетка таблицы1"/>
    <w:basedOn w:val="a2"/>
    <w:next w:val="a4"/>
    <w:rsid w:val="00C7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basedOn w:val="a0"/>
    <w:link w:val="ac"/>
    <w:rsid w:val="0023631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23631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Normal (Web)"/>
    <w:basedOn w:val="a0"/>
    <w:uiPriority w:val="99"/>
    <w:unhideWhenUsed/>
    <w:rsid w:val="009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235B9"/>
  </w:style>
  <w:style w:type="paragraph" w:customStyle="1" w:styleId="a">
    <w:name w:val="Перечень"/>
    <w:basedOn w:val="a0"/>
    <w:next w:val="a0"/>
    <w:link w:val="ae"/>
    <w:qFormat/>
    <w:rsid w:val="002E5C58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2E5C58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">
    <w:name w:val="Заг 4"/>
    <w:basedOn w:val="a0"/>
    <w:rsid w:val="004660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466017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basedOn w:val="a1"/>
    <w:uiPriority w:val="99"/>
    <w:rsid w:val="004660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6">
    <w:name w:val="Font Style156"/>
    <w:basedOn w:val="a1"/>
    <w:uiPriority w:val="99"/>
    <w:rsid w:val="004660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1"/>
    <w:uiPriority w:val="99"/>
    <w:rsid w:val="00466017"/>
    <w:rPr>
      <w:rFonts w:ascii="Times New Roman" w:hAnsi="Times New Roman" w:cs="Times New Roman"/>
      <w:sz w:val="22"/>
      <w:szCs w:val="22"/>
    </w:rPr>
  </w:style>
  <w:style w:type="character" w:customStyle="1" w:styleId="FontStyle181">
    <w:name w:val="Font Style181"/>
    <w:basedOn w:val="a1"/>
    <w:uiPriority w:val="99"/>
    <w:rsid w:val="007A6C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basedOn w:val="a1"/>
    <w:uiPriority w:val="99"/>
    <w:rsid w:val="000E5ADF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uiPriority w:val="99"/>
    <w:rsid w:val="000E5AD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1"/>
    <w:uiPriority w:val="99"/>
    <w:rsid w:val="00CC6A95"/>
    <w:rPr>
      <w:rFonts w:ascii="Times New Roman" w:hAnsi="Times New Roman" w:cs="Times New Roman"/>
      <w:i/>
      <w:iCs/>
      <w:sz w:val="22"/>
      <w:szCs w:val="22"/>
    </w:rPr>
  </w:style>
  <w:style w:type="character" w:customStyle="1" w:styleId="c1">
    <w:name w:val="c1"/>
    <w:basedOn w:val="a1"/>
    <w:rsid w:val="00193C60"/>
  </w:style>
  <w:style w:type="character" w:styleId="af">
    <w:name w:val="Hyperlink"/>
    <w:basedOn w:val="a1"/>
    <w:uiPriority w:val="99"/>
    <w:unhideWhenUsed/>
    <w:rsid w:val="006F40A4"/>
    <w:rPr>
      <w:color w:val="0000FF" w:themeColor="hyperlink"/>
      <w:u w:val="single"/>
    </w:rPr>
  </w:style>
  <w:style w:type="table" w:customStyle="1" w:styleId="2">
    <w:name w:val="Сетка таблицы2"/>
    <w:basedOn w:val="a2"/>
    <w:next w:val="a4"/>
    <w:uiPriority w:val="59"/>
    <w:rsid w:val="007E279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D2F0-A6C1-49B8-9F9F-72B912C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2021-09-03T10:20:00Z</cp:lastPrinted>
  <dcterms:created xsi:type="dcterms:W3CDTF">2020-08-26T11:55:00Z</dcterms:created>
  <dcterms:modified xsi:type="dcterms:W3CDTF">2023-11-20T17:41:00Z</dcterms:modified>
</cp:coreProperties>
</file>